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F76" w:rsidRPr="0013389E" w:rsidRDefault="00FF0F76" w:rsidP="0013389E">
      <w:pPr>
        <w:spacing w:line="460" w:lineRule="exact"/>
        <w:jc w:val="center"/>
        <w:rPr>
          <w:rFonts w:ascii="宋体" w:hAnsi="宋体"/>
          <w:b/>
          <w:color w:val="000000"/>
          <w:sz w:val="28"/>
          <w:szCs w:val="32"/>
        </w:rPr>
      </w:pPr>
      <w:r w:rsidRPr="0013389E">
        <w:rPr>
          <w:rFonts w:ascii="宋体" w:hAnsi="宋体"/>
          <w:b/>
          <w:color w:val="000000"/>
          <w:sz w:val="28"/>
          <w:szCs w:val="32"/>
        </w:rPr>
        <w:t>20</w:t>
      </w:r>
      <w:r w:rsidR="004A48BE" w:rsidRPr="0013389E">
        <w:rPr>
          <w:rFonts w:ascii="宋体" w:hAnsi="宋体" w:hint="eastAsia"/>
          <w:b/>
          <w:color w:val="000000"/>
          <w:sz w:val="28"/>
          <w:szCs w:val="32"/>
        </w:rPr>
        <w:t>19-2020</w:t>
      </w:r>
      <w:r w:rsidRPr="0013389E">
        <w:rPr>
          <w:rFonts w:ascii="宋体" w:hAnsi="宋体" w:hint="eastAsia"/>
          <w:b/>
          <w:color w:val="000000"/>
          <w:sz w:val="28"/>
          <w:szCs w:val="32"/>
        </w:rPr>
        <w:t>学</w:t>
      </w:r>
      <w:r w:rsidRPr="0013389E">
        <w:rPr>
          <w:rFonts w:ascii="宋体" w:hAnsi="宋体"/>
          <w:b/>
          <w:color w:val="000000"/>
          <w:sz w:val="28"/>
          <w:szCs w:val="32"/>
        </w:rPr>
        <w:t>年</w:t>
      </w:r>
      <w:r w:rsidRPr="0013389E">
        <w:rPr>
          <w:rFonts w:ascii="宋体" w:hAnsi="宋体" w:hint="eastAsia"/>
          <w:b/>
          <w:color w:val="000000"/>
          <w:sz w:val="28"/>
          <w:szCs w:val="32"/>
        </w:rPr>
        <w:t>下初三道德与法治总复习法律知识问答题检测卷</w:t>
      </w:r>
      <w:r w:rsidR="001C09B9">
        <w:rPr>
          <w:rFonts w:ascii="宋体" w:hAnsi="宋体" w:hint="eastAsia"/>
          <w:b/>
          <w:color w:val="000000"/>
          <w:sz w:val="28"/>
          <w:szCs w:val="32"/>
        </w:rPr>
        <w:t>Q（40分）</w:t>
      </w:r>
    </w:p>
    <w:p w:rsidR="00FF0F76" w:rsidRPr="00FF0F76" w:rsidRDefault="00FF0F76" w:rsidP="00FF0F76">
      <w:pPr>
        <w:spacing w:line="460" w:lineRule="exact"/>
        <w:ind w:firstLineChars="940" w:firstLine="2070"/>
        <w:rPr>
          <w:rFonts w:ascii="仿宋" w:eastAsia="仿宋" w:hAnsi="仿宋"/>
          <w:b/>
          <w:color w:val="000000"/>
          <w:sz w:val="20"/>
          <w:szCs w:val="32"/>
        </w:rPr>
      </w:pPr>
      <w:r w:rsidRPr="00FF0F76">
        <w:rPr>
          <w:rFonts w:ascii="华文中宋" w:eastAsia="华文中宋" w:hAnsi="华文中宋" w:hint="eastAsia"/>
          <w:b/>
          <w:color w:val="000000"/>
          <w:sz w:val="22"/>
          <w:szCs w:val="32"/>
        </w:rPr>
        <w:t>班级：_________   姓名：_________  学号：_________</w:t>
      </w:r>
    </w:p>
    <w:p w:rsidR="00FF0F76" w:rsidRPr="003E4FFF" w:rsidRDefault="003E4FFF" w:rsidP="003E4FFF">
      <w:pPr>
        <w:pStyle w:val="a6"/>
        <w:spacing w:line="360" w:lineRule="exact"/>
        <w:ind w:left="460" w:firstLineChars="0" w:firstLine="0"/>
        <w:rPr>
          <w:rFonts w:ascii="黑体" w:eastAsia="黑体" w:hAnsi="黑体" w:cs="黑体"/>
          <w:b/>
          <w:color w:val="000000"/>
          <w:sz w:val="22"/>
        </w:rPr>
      </w:pPr>
      <w:r w:rsidRPr="003E4FFF">
        <w:rPr>
          <w:rFonts w:ascii="黑体" w:eastAsia="黑体" w:hAnsi="黑体" w:cs="黑体" w:hint="eastAsia"/>
          <w:b/>
          <w:color w:val="000000"/>
          <w:sz w:val="22"/>
        </w:rPr>
        <w:t>二、</w:t>
      </w:r>
      <w:r w:rsidR="004A48BE" w:rsidRPr="003E4FFF">
        <w:rPr>
          <w:rFonts w:ascii="黑体" w:eastAsia="黑体" w:hAnsi="黑体" w:cs="黑体" w:hint="eastAsia"/>
          <w:b/>
          <w:color w:val="000000"/>
          <w:sz w:val="22"/>
        </w:rPr>
        <w:t>阅读材料，回答问题</w:t>
      </w:r>
      <w:r w:rsidR="00FF0F76" w:rsidRPr="003E4FFF">
        <w:rPr>
          <w:rFonts w:ascii="黑体" w:eastAsia="黑体" w:hAnsi="黑体" w:cs="黑体" w:hint="eastAsia"/>
          <w:b/>
          <w:color w:val="000000"/>
          <w:sz w:val="22"/>
        </w:rPr>
        <w:t>（</w:t>
      </w:r>
      <w:r w:rsidR="004A48BE" w:rsidRPr="003E4FFF">
        <w:rPr>
          <w:rFonts w:ascii="黑体" w:eastAsia="黑体" w:hAnsi="黑体" w:cs="黑体" w:hint="eastAsia"/>
          <w:b/>
          <w:color w:val="000000"/>
          <w:sz w:val="22"/>
        </w:rPr>
        <w:t>10</w:t>
      </w:r>
      <w:r w:rsidR="00FF0F76" w:rsidRPr="003E4FFF">
        <w:rPr>
          <w:rFonts w:ascii="黑体" w:eastAsia="黑体" w:hAnsi="黑体" w:cs="黑体" w:hint="eastAsia"/>
          <w:b/>
          <w:color w:val="000000"/>
          <w:sz w:val="22"/>
        </w:rPr>
        <w:t xml:space="preserve">分） </w:t>
      </w:r>
    </w:p>
    <w:p w:rsidR="00186B78" w:rsidRPr="003E4FFF" w:rsidRDefault="00186B78" w:rsidP="001C09B9">
      <w:pPr>
        <w:spacing w:line="300" w:lineRule="exact"/>
        <w:ind w:firstLineChars="200" w:firstLine="440"/>
        <w:rPr>
          <w:rFonts w:ascii="楷体" w:eastAsia="楷体" w:hAnsi="楷体"/>
          <w:sz w:val="22"/>
        </w:rPr>
      </w:pPr>
      <w:r w:rsidRPr="003E4FFF">
        <w:rPr>
          <w:rFonts w:ascii="黑体" w:eastAsia="黑体" w:hAnsi="黑体" w:cs="宋体" w:hint="eastAsia"/>
          <w:color w:val="000000"/>
          <w:sz w:val="22"/>
        </w:rPr>
        <w:t>21</w:t>
      </w:r>
      <w:r w:rsidRPr="003E4FFF">
        <w:rPr>
          <w:rFonts w:ascii="黑体" w:eastAsia="黑体" w:hAnsi="黑体" w:cs="宋体" w:hint="eastAsia"/>
          <w:b/>
          <w:color w:val="000000"/>
          <w:sz w:val="22"/>
        </w:rPr>
        <w:t>.</w:t>
      </w:r>
      <w:r w:rsidRPr="003E4FFF">
        <w:rPr>
          <w:rFonts w:ascii="黑体" w:eastAsia="黑体" w:hAnsi="黑体" w:cs="宋体" w:hint="eastAsia"/>
          <w:color w:val="000000"/>
          <w:sz w:val="22"/>
        </w:rPr>
        <w:t xml:space="preserve"> </w:t>
      </w:r>
      <w:r w:rsidRPr="00076405">
        <w:rPr>
          <w:rFonts w:ascii="楷体" w:eastAsia="楷体" w:hAnsi="楷体" w:cs="宋体" w:hint="eastAsia"/>
          <w:b/>
          <w:color w:val="000000"/>
          <w:sz w:val="22"/>
        </w:rPr>
        <w:t>材料：</w:t>
      </w:r>
      <w:r w:rsidRPr="003E4FFF">
        <w:rPr>
          <w:rFonts w:ascii="楷体" w:eastAsia="楷体" w:hAnsi="楷体" w:hint="eastAsia"/>
          <w:sz w:val="22"/>
        </w:rPr>
        <w:t>小明学习了宪法的有关知识，观看了习近平总书记当选国家主席后面对宪法郑重宣誓的视频后认为：宪法是国家的根本法。但与青少年生活甚远，维护宪法权威、保证宪法实施与青少年关系不大。</w:t>
      </w:r>
    </w:p>
    <w:p w:rsidR="001C09B9" w:rsidRPr="001C09B9" w:rsidRDefault="00186B78" w:rsidP="001C09B9">
      <w:pPr>
        <w:pStyle w:val="a6"/>
        <w:spacing w:line="360" w:lineRule="exact"/>
        <w:ind w:left="460" w:firstLineChars="0" w:firstLine="0"/>
        <w:rPr>
          <w:rFonts w:ascii="黑体" w:eastAsia="黑体" w:hAnsi="黑体"/>
          <w:b/>
          <w:sz w:val="22"/>
        </w:rPr>
      </w:pPr>
      <w:r w:rsidRPr="003E4FFF">
        <w:rPr>
          <w:rFonts w:ascii="黑体" w:eastAsia="黑体" w:hAnsi="黑体" w:hint="eastAsia"/>
          <w:b/>
          <w:sz w:val="22"/>
        </w:rPr>
        <w:t>请你运用所学知识，说说你对小明的观点有什么看法。</w:t>
      </w:r>
    </w:p>
    <w:tbl>
      <w:tblPr>
        <w:tblStyle w:val="a9"/>
        <w:tblW w:w="9923" w:type="dxa"/>
        <w:tblLook w:val="04A0"/>
      </w:tblPr>
      <w:tblGrid>
        <w:gridCol w:w="9923"/>
      </w:tblGrid>
      <w:tr w:rsidR="001C09B9" w:rsidRPr="00EC1D72" w:rsidTr="001C09B9">
        <w:trPr>
          <w:trHeight w:val="383"/>
        </w:trPr>
        <w:tc>
          <w:tcPr>
            <w:tcW w:w="9923" w:type="dxa"/>
          </w:tcPr>
          <w:p w:rsidR="001C09B9" w:rsidRPr="00EC1D72" w:rsidRDefault="001C09B9" w:rsidP="001C09B9">
            <w:pPr>
              <w:spacing w:line="300" w:lineRule="exact"/>
              <w:rPr>
                <w:rFonts w:asciiTheme="minorEastAsia" w:hAnsiTheme="minorEastAsia" w:cs="Arial"/>
                <w:kern w:val="0"/>
                <w:sz w:val="24"/>
              </w:rPr>
            </w:pPr>
          </w:p>
        </w:tc>
      </w:tr>
      <w:tr w:rsidR="001C09B9" w:rsidRPr="00EC1D72" w:rsidTr="001C09B9">
        <w:trPr>
          <w:trHeight w:val="430"/>
        </w:trPr>
        <w:tc>
          <w:tcPr>
            <w:tcW w:w="9923" w:type="dxa"/>
          </w:tcPr>
          <w:p w:rsidR="001C09B9" w:rsidRPr="00EC1D72" w:rsidRDefault="001C09B9" w:rsidP="001C09B9">
            <w:pPr>
              <w:spacing w:line="300" w:lineRule="exact"/>
              <w:rPr>
                <w:rFonts w:asciiTheme="minorEastAsia" w:hAnsiTheme="minorEastAsia" w:cs="Arial"/>
                <w:kern w:val="0"/>
                <w:sz w:val="24"/>
              </w:rPr>
            </w:pPr>
          </w:p>
        </w:tc>
      </w:tr>
      <w:tr w:rsidR="001C09B9" w:rsidRPr="00EC1D72" w:rsidTr="001C09B9">
        <w:trPr>
          <w:trHeight w:val="409"/>
        </w:trPr>
        <w:tc>
          <w:tcPr>
            <w:tcW w:w="9923" w:type="dxa"/>
          </w:tcPr>
          <w:p w:rsidR="001C09B9" w:rsidRPr="00EC1D72" w:rsidRDefault="001C09B9" w:rsidP="001C09B9">
            <w:pPr>
              <w:spacing w:line="300" w:lineRule="exact"/>
              <w:rPr>
                <w:rFonts w:asciiTheme="minorEastAsia" w:hAnsiTheme="minorEastAsia" w:cs="Arial"/>
                <w:kern w:val="0"/>
                <w:sz w:val="24"/>
              </w:rPr>
            </w:pPr>
          </w:p>
        </w:tc>
      </w:tr>
      <w:tr w:rsidR="001C09B9" w:rsidRPr="00EC1D72" w:rsidTr="001C09B9">
        <w:trPr>
          <w:trHeight w:val="415"/>
        </w:trPr>
        <w:tc>
          <w:tcPr>
            <w:tcW w:w="9923" w:type="dxa"/>
          </w:tcPr>
          <w:p w:rsidR="001C09B9" w:rsidRPr="00EC1D72" w:rsidRDefault="001C09B9" w:rsidP="001C09B9">
            <w:pPr>
              <w:spacing w:line="300" w:lineRule="exact"/>
              <w:rPr>
                <w:rFonts w:asciiTheme="minorEastAsia" w:hAnsiTheme="minorEastAsia" w:cs="Arial"/>
                <w:kern w:val="0"/>
                <w:sz w:val="24"/>
              </w:rPr>
            </w:pPr>
          </w:p>
        </w:tc>
      </w:tr>
      <w:tr w:rsidR="001C09B9" w:rsidRPr="00EC1D72" w:rsidTr="001C09B9">
        <w:trPr>
          <w:trHeight w:val="407"/>
        </w:trPr>
        <w:tc>
          <w:tcPr>
            <w:tcW w:w="9923" w:type="dxa"/>
          </w:tcPr>
          <w:p w:rsidR="001C09B9" w:rsidRPr="00EC1D72" w:rsidRDefault="001C09B9" w:rsidP="001C09B9">
            <w:pPr>
              <w:spacing w:line="300" w:lineRule="exact"/>
              <w:rPr>
                <w:rFonts w:asciiTheme="minorEastAsia" w:hAnsiTheme="minorEastAsia" w:cs="Arial"/>
                <w:kern w:val="0"/>
                <w:sz w:val="24"/>
              </w:rPr>
            </w:pPr>
          </w:p>
        </w:tc>
      </w:tr>
      <w:tr w:rsidR="001C09B9" w:rsidRPr="00EC1D72" w:rsidTr="001C09B9">
        <w:trPr>
          <w:trHeight w:val="426"/>
        </w:trPr>
        <w:tc>
          <w:tcPr>
            <w:tcW w:w="9923" w:type="dxa"/>
          </w:tcPr>
          <w:p w:rsidR="001C09B9" w:rsidRPr="00EC1D72" w:rsidRDefault="001C09B9" w:rsidP="001C09B9">
            <w:pPr>
              <w:spacing w:line="300" w:lineRule="exact"/>
              <w:rPr>
                <w:rFonts w:asciiTheme="minorEastAsia" w:hAnsiTheme="minorEastAsia" w:cs="Arial"/>
                <w:kern w:val="0"/>
                <w:sz w:val="24"/>
              </w:rPr>
            </w:pPr>
          </w:p>
        </w:tc>
      </w:tr>
      <w:tr w:rsidR="001C09B9" w:rsidRPr="00EC1D72" w:rsidTr="001C09B9">
        <w:trPr>
          <w:trHeight w:val="404"/>
        </w:trPr>
        <w:tc>
          <w:tcPr>
            <w:tcW w:w="9923" w:type="dxa"/>
          </w:tcPr>
          <w:p w:rsidR="001C09B9" w:rsidRPr="00EC1D72" w:rsidRDefault="001C09B9" w:rsidP="001C09B9">
            <w:pPr>
              <w:spacing w:line="300" w:lineRule="exact"/>
              <w:rPr>
                <w:rFonts w:asciiTheme="minorEastAsia" w:hAnsiTheme="minorEastAsia" w:cs="Arial"/>
                <w:kern w:val="0"/>
                <w:sz w:val="24"/>
              </w:rPr>
            </w:pPr>
          </w:p>
        </w:tc>
      </w:tr>
      <w:tr w:rsidR="001C09B9" w:rsidRPr="00EC1D72" w:rsidTr="001C09B9">
        <w:trPr>
          <w:trHeight w:val="455"/>
        </w:trPr>
        <w:tc>
          <w:tcPr>
            <w:tcW w:w="9923" w:type="dxa"/>
          </w:tcPr>
          <w:p w:rsidR="001C09B9" w:rsidRPr="00EC1D72" w:rsidRDefault="001C09B9" w:rsidP="001C09B9">
            <w:pPr>
              <w:spacing w:line="300" w:lineRule="exact"/>
              <w:rPr>
                <w:rFonts w:asciiTheme="minorEastAsia" w:hAnsiTheme="minorEastAsia" w:cs="Arial"/>
                <w:kern w:val="0"/>
                <w:sz w:val="24"/>
              </w:rPr>
            </w:pPr>
          </w:p>
        </w:tc>
      </w:tr>
      <w:tr w:rsidR="001C09B9" w:rsidRPr="00EC1D72" w:rsidTr="001C09B9">
        <w:trPr>
          <w:trHeight w:val="419"/>
        </w:trPr>
        <w:tc>
          <w:tcPr>
            <w:tcW w:w="9923" w:type="dxa"/>
          </w:tcPr>
          <w:p w:rsidR="001C09B9" w:rsidRPr="00EC1D72" w:rsidRDefault="001C09B9" w:rsidP="001C09B9">
            <w:pPr>
              <w:spacing w:line="300" w:lineRule="exact"/>
              <w:rPr>
                <w:rFonts w:asciiTheme="minorEastAsia" w:hAnsiTheme="minorEastAsia" w:cs="Arial"/>
                <w:kern w:val="0"/>
                <w:sz w:val="24"/>
              </w:rPr>
            </w:pPr>
          </w:p>
        </w:tc>
      </w:tr>
      <w:tr w:rsidR="001C09B9" w:rsidRPr="00EC1D72" w:rsidTr="001C09B9">
        <w:trPr>
          <w:trHeight w:val="411"/>
        </w:trPr>
        <w:tc>
          <w:tcPr>
            <w:tcW w:w="9923" w:type="dxa"/>
          </w:tcPr>
          <w:p w:rsidR="001C09B9" w:rsidRPr="00EC1D72" w:rsidRDefault="001C09B9" w:rsidP="001C09B9">
            <w:pPr>
              <w:spacing w:line="300" w:lineRule="exact"/>
              <w:rPr>
                <w:rFonts w:asciiTheme="minorEastAsia" w:hAnsiTheme="minorEastAsia" w:cs="Arial"/>
                <w:kern w:val="0"/>
                <w:sz w:val="24"/>
              </w:rPr>
            </w:pPr>
          </w:p>
        </w:tc>
      </w:tr>
    </w:tbl>
    <w:p w:rsidR="004A48BE" w:rsidRPr="001C09B9" w:rsidRDefault="003E4FFF" w:rsidP="001C09B9">
      <w:pPr>
        <w:spacing w:line="360" w:lineRule="exact"/>
        <w:ind w:firstLineChars="196" w:firstLine="433"/>
        <w:rPr>
          <w:rFonts w:ascii="黑体" w:eastAsia="黑体" w:hAnsi="黑体" w:cs="黑体"/>
          <w:b/>
          <w:color w:val="000000"/>
          <w:sz w:val="22"/>
        </w:rPr>
      </w:pPr>
      <w:r w:rsidRPr="001C09B9">
        <w:rPr>
          <w:rFonts w:ascii="黑体" w:eastAsia="黑体" w:hAnsi="黑体" w:cs="黑体" w:hint="eastAsia"/>
          <w:b/>
          <w:color w:val="000000"/>
          <w:sz w:val="22"/>
        </w:rPr>
        <w:t>三、</w:t>
      </w:r>
      <w:r w:rsidR="004A48BE" w:rsidRPr="001C09B9">
        <w:rPr>
          <w:rFonts w:ascii="黑体" w:eastAsia="黑体" w:hAnsi="黑体" w:cs="黑体" w:hint="eastAsia"/>
          <w:b/>
          <w:color w:val="000000"/>
          <w:sz w:val="22"/>
        </w:rPr>
        <w:t>阅读材料，回答问题（1</w:t>
      </w:r>
      <w:r w:rsidR="001C34BC" w:rsidRPr="001C09B9">
        <w:rPr>
          <w:rFonts w:ascii="黑体" w:eastAsia="黑体" w:hAnsi="黑体" w:cs="黑体" w:hint="eastAsia"/>
          <w:b/>
          <w:color w:val="000000"/>
          <w:sz w:val="22"/>
        </w:rPr>
        <w:t>4</w:t>
      </w:r>
      <w:r w:rsidR="004A48BE" w:rsidRPr="001C09B9">
        <w:rPr>
          <w:rFonts w:ascii="黑体" w:eastAsia="黑体" w:hAnsi="黑体" w:cs="黑体" w:hint="eastAsia"/>
          <w:b/>
          <w:color w:val="000000"/>
          <w:sz w:val="22"/>
        </w:rPr>
        <w:t xml:space="preserve">分） </w:t>
      </w:r>
    </w:p>
    <w:p w:rsidR="001C34BC" w:rsidRPr="00076405" w:rsidRDefault="001C34BC" w:rsidP="001C09B9">
      <w:pPr>
        <w:spacing w:line="300" w:lineRule="exact"/>
        <w:ind w:firstLineChars="200" w:firstLine="442"/>
        <w:rPr>
          <w:rFonts w:ascii="楷体" w:eastAsia="楷体" w:hAnsi="楷体" w:cs="黑体"/>
          <w:color w:val="000000"/>
          <w:sz w:val="22"/>
          <w:shd w:val="clear" w:color="auto" w:fill="FFFFFF"/>
        </w:rPr>
      </w:pPr>
      <w:r w:rsidRPr="00076405">
        <w:rPr>
          <w:rFonts w:ascii="楷体" w:eastAsia="楷体" w:hAnsi="楷体" w:cs="黑体" w:hint="eastAsia"/>
          <w:b/>
          <w:color w:val="000000"/>
          <w:sz w:val="22"/>
          <w:shd w:val="clear" w:color="auto" w:fill="FFFFFF"/>
        </w:rPr>
        <w:t xml:space="preserve">材料一： </w:t>
      </w:r>
      <w:r w:rsidRPr="00076405">
        <w:rPr>
          <w:rFonts w:ascii="楷体" w:eastAsia="楷体" w:hAnsi="楷体" w:cs="黑体" w:hint="eastAsia"/>
          <w:color w:val="000000"/>
          <w:sz w:val="22"/>
          <w:shd w:val="clear" w:color="auto" w:fill="FFFFFF"/>
        </w:rPr>
        <w:t>2019 年 10 月 21 日，十三届全国人大常委会第十四次会议举行第一次全体会议，会议审议了预防未成年人犯罪法修订草案、未成年人保护法修订草案、民法典婚姻家庭编草案、森林法修订草案、社区矫正法草案等多部法律草案。</w:t>
      </w:r>
    </w:p>
    <w:p w:rsidR="001C34BC" w:rsidRPr="00076405" w:rsidRDefault="001C34BC" w:rsidP="001C09B9">
      <w:pPr>
        <w:spacing w:line="300" w:lineRule="exact"/>
        <w:ind w:firstLineChars="200" w:firstLine="442"/>
        <w:rPr>
          <w:rFonts w:ascii="楷体" w:eastAsia="楷体" w:hAnsi="楷体" w:cs="黑体"/>
          <w:color w:val="000000"/>
          <w:sz w:val="22"/>
          <w:shd w:val="clear" w:color="auto" w:fill="FFFFFF"/>
        </w:rPr>
      </w:pPr>
      <w:r w:rsidRPr="00076405">
        <w:rPr>
          <w:rFonts w:ascii="楷体" w:eastAsia="楷体" w:hAnsi="楷体" w:cs="黑体" w:hint="eastAsia"/>
          <w:b/>
          <w:color w:val="000000"/>
          <w:sz w:val="22"/>
          <w:shd w:val="clear" w:color="auto" w:fill="FFFFFF"/>
        </w:rPr>
        <w:t>材料二：</w:t>
      </w:r>
      <w:r w:rsidRPr="00076405">
        <w:rPr>
          <w:rFonts w:ascii="楷体" w:eastAsia="楷体" w:hAnsi="楷体" w:cs="黑体" w:hint="eastAsia"/>
          <w:color w:val="000000"/>
          <w:sz w:val="22"/>
          <w:shd w:val="clear" w:color="auto" w:fill="FFFFFF"/>
        </w:rPr>
        <w:t>预防未成年人犯罪法修订草案提请审议</w:t>
      </w:r>
      <w:r w:rsidRPr="00076405">
        <w:rPr>
          <w:rFonts w:ascii="楷体" w:eastAsia="楷体" w:hAnsi="楷体" w:cs="宋体" w:hint="eastAsia"/>
          <w:color w:val="000000"/>
          <w:sz w:val="22"/>
          <w:shd w:val="clear" w:color="auto" w:fill="FFFFFF"/>
        </w:rPr>
        <w:t>，</w:t>
      </w:r>
      <w:r w:rsidRPr="00076405">
        <w:rPr>
          <w:rFonts w:ascii="楷体" w:eastAsia="楷体" w:hAnsi="楷体" w:cs="黑体" w:hint="eastAsia"/>
          <w:color w:val="000000"/>
          <w:sz w:val="22"/>
          <w:shd w:val="clear" w:color="auto" w:fill="FFFFFF"/>
        </w:rPr>
        <w:t>全国人大社会建设委员会主任委员何毅亭在说明中表示，预防未成年人犯罪法修改将坚持从国情实际出发，强化问题导向，着力完善相关制度和工作机制，注重综合施策，实施分级预防，细化教育矫治措施，处理好与相关法律，特别是未成年人保护法的衔接配合。根据未成年人违法犯罪行为的发生规律，修订草案将未成年人的偏常行为分为不良行为、严重不良行为、犯罪行为等由轻及重的三个等级，针对不同的等级采取相应的措施，以体现分级预防的理念。</w:t>
      </w:r>
    </w:p>
    <w:p w:rsidR="001C34BC" w:rsidRPr="003E4FFF" w:rsidRDefault="001C34BC" w:rsidP="003E4FFF">
      <w:pPr>
        <w:spacing w:line="360" w:lineRule="exact"/>
        <w:rPr>
          <w:rFonts w:ascii="黑体" w:eastAsia="黑体" w:hAnsi="黑体" w:cs="黑体"/>
          <w:b/>
          <w:color w:val="000000"/>
          <w:sz w:val="22"/>
          <w:shd w:val="clear" w:color="auto" w:fill="FFFFFF"/>
        </w:rPr>
      </w:pPr>
      <w:r w:rsidRPr="003E4FFF">
        <w:rPr>
          <w:rFonts w:ascii="黑体" w:eastAsia="黑体" w:hAnsi="黑体" w:cs="黑体" w:hint="eastAsia"/>
          <w:b/>
          <w:color w:val="000000"/>
          <w:sz w:val="22"/>
          <w:shd w:val="clear" w:color="auto" w:fill="FFFFFF"/>
        </w:rPr>
        <w:t>（1）十三届全国人大常委会第十四次会议审议多部法律草案表明了什么？（6分）</w:t>
      </w:r>
    </w:p>
    <w:tbl>
      <w:tblPr>
        <w:tblStyle w:val="a9"/>
        <w:tblW w:w="9923" w:type="dxa"/>
        <w:tblLook w:val="04A0"/>
      </w:tblPr>
      <w:tblGrid>
        <w:gridCol w:w="9923"/>
      </w:tblGrid>
      <w:tr w:rsidR="001C09B9" w:rsidRPr="00EC1D72" w:rsidTr="001C09B9">
        <w:trPr>
          <w:trHeight w:val="386"/>
        </w:trPr>
        <w:tc>
          <w:tcPr>
            <w:tcW w:w="9923" w:type="dxa"/>
          </w:tcPr>
          <w:p w:rsidR="001C09B9" w:rsidRPr="00EC1D72" w:rsidRDefault="001C09B9" w:rsidP="00AC5CA9">
            <w:pPr>
              <w:rPr>
                <w:rFonts w:asciiTheme="minorEastAsia" w:hAnsiTheme="minorEastAsia" w:cs="Arial"/>
                <w:kern w:val="0"/>
                <w:sz w:val="24"/>
              </w:rPr>
            </w:pPr>
          </w:p>
        </w:tc>
      </w:tr>
      <w:tr w:rsidR="001C09B9" w:rsidRPr="00EC1D72" w:rsidTr="001C09B9">
        <w:trPr>
          <w:trHeight w:val="407"/>
        </w:trPr>
        <w:tc>
          <w:tcPr>
            <w:tcW w:w="9923" w:type="dxa"/>
          </w:tcPr>
          <w:p w:rsidR="001C09B9" w:rsidRPr="00EC1D72" w:rsidRDefault="001C09B9" w:rsidP="00AC5CA9">
            <w:pPr>
              <w:rPr>
                <w:rFonts w:asciiTheme="minorEastAsia" w:hAnsiTheme="minorEastAsia" w:cs="Arial"/>
                <w:kern w:val="0"/>
                <w:sz w:val="24"/>
              </w:rPr>
            </w:pPr>
          </w:p>
        </w:tc>
      </w:tr>
      <w:tr w:rsidR="001C09B9" w:rsidRPr="00EC1D72" w:rsidTr="001C09B9">
        <w:trPr>
          <w:trHeight w:val="427"/>
        </w:trPr>
        <w:tc>
          <w:tcPr>
            <w:tcW w:w="9923" w:type="dxa"/>
          </w:tcPr>
          <w:p w:rsidR="001C09B9" w:rsidRPr="00EC1D72" w:rsidRDefault="001C09B9" w:rsidP="00AC5CA9">
            <w:pPr>
              <w:rPr>
                <w:rFonts w:asciiTheme="minorEastAsia" w:hAnsiTheme="minorEastAsia" w:cs="Arial"/>
                <w:kern w:val="0"/>
                <w:sz w:val="24"/>
              </w:rPr>
            </w:pPr>
          </w:p>
        </w:tc>
      </w:tr>
    </w:tbl>
    <w:p w:rsidR="001C34BC" w:rsidRPr="003E4FFF" w:rsidRDefault="001C34BC" w:rsidP="003E4FFF">
      <w:pPr>
        <w:spacing w:line="360" w:lineRule="exact"/>
        <w:rPr>
          <w:rFonts w:ascii="黑体" w:eastAsia="黑体" w:hAnsi="黑体" w:cs="黑体"/>
          <w:b/>
          <w:color w:val="000000"/>
          <w:sz w:val="22"/>
          <w:shd w:val="clear" w:color="auto" w:fill="FFFFFF"/>
        </w:rPr>
      </w:pPr>
      <w:r w:rsidRPr="003E4FFF">
        <w:rPr>
          <w:rFonts w:ascii="黑体" w:eastAsia="黑体" w:hAnsi="黑体" w:cs="黑体" w:hint="eastAsia"/>
          <w:b/>
          <w:color w:val="000000"/>
          <w:sz w:val="22"/>
          <w:shd w:val="clear" w:color="auto" w:fill="FFFFFF"/>
        </w:rPr>
        <w:t>（2）修改预防未成年犯罪法为什么要</w:t>
      </w:r>
      <w:r w:rsidR="002F508A" w:rsidRPr="003E4FFF">
        <w:rPr>
          <w:rFonts w:ascii="黑体" w:eastAsia="黑体" w:hAnsi="黑体" w:cs="黑体" w:hint="eastAsia"/>
          <w:b/>
          <w:color w:val="000000"/>
          <w:sz w:val="22"/>
          <w:shd w:val="clear" w:color="auto" w:fill="FFFFFF"/>
        </w:rPr>
        <w:t>坚持</w:t>
      </w:r>
      <w:r w:rsidRPr="003E4FFF">
        <w:rPr>
          <w:rFonts w:ascii="黑体" w:eastAsia="黑体" w:hAnsi="黑体" w:cs="黑体" w:hint="eastAsia"/>
          <w:b/>
          <w:color w:val="000000"/>
          <w:sz w:val="22"/>
          <w:shd w:val="clear" w:color="auto" w:fill="FFFFFF"/>
        </w:rPr>
        <w:t>分级预防的理念？（8分）</w:t>
      </w:r>
    </w:p>
    <w:tbl>
      <w:tblPr>
        <w:tblStyle w:val="a9"/>
        <w:tblW w:w="9923" w:type="dxa"/>
        <w:tblLook w:val="04A0"/>
      </w:tblPr>
      <w:tblGrid>
        <w:gridCol w:w="9923"/>
      </w:tblGrid>
      <w:tr w:rsidR="001C09B9" w:rsidRPr="00EC1D72" w:rsidTr="001C09B9">
        <w:trPr>
          <w:trHeight w:val="325"/>
        </w:trPr>
        <w:tc>
          <w:tcPr>
            <w:tcW w:w="9923" w:type="dxa"/>
          </w:tcPr>
          <w:p w:rsidR="001C09B9" w:rsidRPr="00EC1D72" w:rsidRDefault="001C09B9" w:rsidP="00AC5CA9">
            <w:pPr>
              <w:rPr>
                <w:rFonts w:asciiTheme="minorEastAsia" w:hAnsiTheme="minorEastAsia" w:cs="Arial"/>
                <w:kern w:val="0"/>
                <w:sz w:val="24"/>
              </w:rPr>
            </w:pPr>
          </w:p>
        </w:tc>
      </w:tr>
      <w:tr w:rsidR="001C09B9" w:rsidRPr="00EC1D72" w:rsidTr="001C09B9">
        <w:trPr>
          <w:trHeight w:val="359"/>
        </w:trPr>
        <w:tc>
          <w:tcPr>
            <w:tcW w:w="9923" w:type="dxa"/>
          </w:tcPr>
          <w:p w:rsidR="001C09B9" w:rsidRPr="00EC1D72" w:rsidRDefault="001C09B9" w:rsidP="00AC5CA9">
            <w:pPr>
              <w:rPr>
                <w:rFonts w:asciiTheme="minorEastAsia" w:hAnsiTheme="minorEastAsia" w:cs="Arial"/>
                <w:kern w:val="0"/>
                <w:sz w:val="24"/>
              </w:rPr>
            </w:pPr>
          </w:p>
        </w:tc>
      </w:tr>
      <w:tr w:rsidR="001C09B9" w:rsidRPr="00EC1D72" w:rsidTr="001C09B9">
        <w:trPr>
          <w:trHeight w:val="406"/>
        </w:trPr>
        <w:tc>
          <w:tcPr>
            <w:tcW w:w="9923" w:type="dxa"/>
          </w:tcPr>
          <w:p w:rsidR="001C09B9" w:rsidRPr="00EC1D72" w:rsidRDefault="001C09B9" w:rsidP="00AC5CA9">
            <w:pPr>
              <w:rPr>
                <w:rFonts w:asciiTheme="minorEastAsia" w:hAnsiTheme="minorEastAsia" w:cs="Arial"/>
                <w:kern w:val="0"/>
                <w:sz w:val="24"/>
              </w:rPr>
            </w:pPr>
          </w:p>
        </w:tc>
      </w:tr>
      <w:tr w:rsidR="001C09B9" w:rsidRPr="00EC1D72" w:rsidTr="001C09B9">
        <w:trPr>
          <w:trHeight w:val="416"/>
        </w:trPr>
        <w:tc>
          <w:tcPr>
            <w:tcW w:w="9923" w:type="dxa"/>
          </w:tcPr>
          <w:p w:rsidR="001C09B9" w:rsidRPr="00EC1D72" w:rsidRDefault="001C09B9" w:rsidP="00AC5CA9">
            <w:pPr>
              <w:rPr>
                <w:rFonts w:asciiTheme="minorEastAsia" w:hAnsiTheme="minorEastAsia" w:cs="Arial"/>
                <w:kern w:val="0"/>
                <w:sz w:val="24"/>
              </w:rPr>
            </w:pPr>
          </w:p>
        </w:tc>
      </w:tr>
      <w:tr w:rsidR="001C09B9" w:rsidRPr="00EC1D72" w:rsidTr="001C09B9">
        <w:trPr>
          <w:trHeight w:val="408"/>
        </w:trPr>
        <w:tc>
          <w:tcPr>
            <w:tcW w:w="9923" w:type="dxa"/>
          </w:tcPr>
          <w:p w:rsidR="001C09B9" w:rsidRPr="00EC1D72" w:rsidRDefault="001C09B9" w:rsidP="00AC5CA9">
            <w:pPr>
              <w:rPr>
                <w:rFonts w:asciiTheme="minorEastAsia" w:hAnsiTheme="minorEastAsia" w:cs="Arial"/>
                <w:kern w:val="0"/>
                <w:sz w:val="24"/>
              </w:rPr>
            </w:pPr>
          </w:p>
        </w:tc>
      </w:tr>
      <w:tr w:rsidR="001C09B9" w:rsidRPr="00EC1D72" w:rsidTr="001C09B9">
        <w:trPr>
          <w:trHeight w:val="427"/>
        </w:trPr>
        <w:tc>
          <w:tcPr>
            <w:tcW w:w="9923" w:type="dxa"/>
          </w:tcPr>
          <w:p w:rsidR="001C09B9" w:rsidRPr="00EC1D72" w:rsidRDefault="001C09B9" w:rsidP="00AC5CA9">
            <w:pPr>
              <w:rPr>
                <w:rFonts w:asciiTheme="minorEastAsia" w:hAnsiTheme="minorEastAsia" w:cs="Arial"/>
                <w:kern w:val="0"/>
                <w:sz w:val="24"/>
              </w:rPr>
            </w:pPr>
          </w:p>
        </w:tc>
      </w:tr>
      <w:tr w:rsidR="001C09B9" w:rsidRPr="00EC1D72" w:rsidTr="001C09B9">
        <w:trPr>
          <w:trHeight w:val="406"/>
        </w:trPr>
        <w:tc>
          <w:tcPr>
            <w:tcW w:w="9923" w:type="dxa"/>
          </w:tcPr>
          <w:p w:rsidR="001C09B9" w:rsidRPr="00EC1D72" w:rsidRDefault="001C09B9" w:rsidP="00AC5CA9">
            <w:pPr>
              <w:rPr>
                <w:rFonts w:asciiTheme="minorEastAsia" w:hAnsiTheme="minorEastAsia" w:cs="Arial"/>
                <w:kern w:val="0"/>
                <w:sz w:val="24"/>
              </w:rPr>
            </w:pPr>
          </w:p>
        </w:tc>
      </w:tr>
      <w:tr w:rsidR="001C09B9" w:rsidRPr="00EC1D72" w:rsidTr="001C09B9">
        <w:trPr>
          <w:trHeight w:val="411"/>
        </w:trPr>
        <w:tc>
          <w:tcPr>
            <w:tcW w:w="9923" w:type="dxa"/>
          </w:tcPr>
          <w:p w:rsidR="001C09B9" w:rsidRPr="00EC1D72" w:rsidRDefault="001C09B9" w:rsidP="00AC5CA9">
            <w:pPr>
              <w:rPr>
                <w:rFonts w:asciiTheme="minorEastAsia" w:hAnsiTheme="minorEastAsia" w:cs="Arial"/>
                <w:kern w:val="0"/>
                <w:sz w:val="24"/>
              </w:rPr>
            </w:pPr>
          </w:p>
        </w:tc>
      </w:tr>
    </w:tbl>
    <w:p w:rsidR="001C34BC" w:rsidRPr="003E4FFF" w:rsidRDefault="001C34BC" w:rsidP="001C09B9">
      <w:pPr>
        <w:spacing w:line="360" w:lineRule="exact"/>
        <w:ind w:firstLineChars="195" w:firstLine="431"/>
        <w:rPr>
          <w:rFonts w:ascii="黑体" w:eastAsia="黑体" w:hAnsi="黑体" w:cs="黑体"/>
          <w:b/>
          <w:color w:val="000000"/>
          <w:sz w:val="22"/>
        </w:rPr>
      </w:pPr>
      <w:r w:rsidRPr="003E4FFF">
        <w:rPr>
          <w:rFonts w:ascii="黑体" w:eastAsia="黑体" w:hAnsi="黑体" w:cs="黑体" w:hint="eastAsia"/>
          <w:b/>
          <w:color w:val="000000"/>
          <w:sz w:val="22"/>
        </w:rPr>
        <w:t xml:space="preserve">四、阅读材料，回答问题（16分） </w:t>
      </w:r>
    </w:p>
    <w:p w:rsidR="00384733" w:rsidRPr="003E4FFF" w:rsidRDefault="00384733" w:rsidP="001C09B9">
      <w:pPr>
        <w:pStyle w:val="aa"/>
        <w:spacing w:after="0" w:line="280" w:lineRule="exact"/>
        <w:rPr>
          <w:rFonts w:ascii="楷体" w:eastAsia="楷体" w:hAnsi="楷体" w:cs="宋体"/>
          <w:kern w:val="0"/>
          <w:sz w:val="22"/>
          <w:szCs w:val="24"/>
          <w:bdr w:val="none" w:sz="0" w:space="0" w:color="auto" w:frame="1"/>
        </w:rPr>
      </w:pPr>
      <w:r w:rsidRPr="003E4FFF">
        <w:rPr>
          <w:rFonts w:asciiTheme="minorEastAsia" w:eastAsiaTheme="minorEastAsia" w:hAnsiTheme="minorEastAsia" w:cs="Times New Roman" w:hint="eastAsia"/>
          <w:sz w:val="22"/>
          <w:szCs w:val="24"/>
        </w:rPr>
        <w:t xml:space="preserve"> </w:t>
      </w:r>
      <w:r w:rsidR="003E4FFF" w:rsidRPr="003E4FFF">
        <w:rPr>
          <w:rFonts w:asciiTheme="minorEastAsia" w:eastAsiaTheme="minorEastAsia" w:hAnsiTheme="minorEastAsia" w:cs="Times New Roman" w:hint="eastAsia"/>
          <w:sz w:val="22"/>
          <w:szCs w:val="24"/>
        </w:rPr>
        <w:t xml:space="preserve">  </w:t>
      </w:r>
      <w:r w:rsidRPr="00076405">
        <w:rPr>
          <w:rFonts w:ascii="楷体" w:eastAsia="楷体" w:hAnsi="楷体" w:cs="Times New Roman" w:hint="eastAsia"/>
          <w:b/>
          <w:sz w:val="22"/>
          <w:szCs w:val="24"/>
        </w:rPr>
        <w:t xml:space="preserve"> 23.材料一：</w:t>
      </w:r>
      <w:r w:rsidRPr="003E4FFF">
        <w:rPr>
          <w:rFonts w:ascii="楷体" w:eastAsia="楷体" w:hAnsi="楷体" w:cs="宋体"/>
          <w:kern w:val="0"/>
          <w:sz w:val="22"/>
          <w:szCs w:val="24"/>
          <w:bdr w:val="none" w:sz="0" w:space="0" w:color="auto" w:frame="1"/>
        </w:rPr>
        <w:t>近年来，由于中小学生课内外负担加重，手机、电脑等带电子屏幕产品（以下简称电子产品）的普及，用眼过度、用眼不卫生、缺乏体育锻炼和户外活动等因素，我国儿童青少年近视率居高不下、不断攀升，近视低龄化、重度化日益严重，已成为一个关系国家和民族未来的大问题。</w:t>
      </w:r>
    </w:p>
    <w:p w:rsidR="00384733" w:rsidRPr="003E4FFF" w:rsidRDefault="00384733" w:rsidP="001C09B9">
      <w:pPr>
        <w:pStyle w:val="aa"/>
        <w:spacing w:after="0" w:line="280" w:lineRule="exact"/>
        <w:rPr>
          <w:rFonts w:ascii="楷体" w:eastAsia="楷体" w:hAnsi="楷体" w:cs="Times New Roman"/>
          <w:sz w:val="22"/>
          <w:szCs w:val="24"/>
        </w:rPr>
      </w:pPr>
      <w:r w:rsidRPr="003E4FFF">
        <w:rPr>
          <w:rFonts w:hAnsi="宋体" w:cs="宋体" w:hint="eastAsia"/>
          <w:kern w:val="0"/>
          <w:sz w:val="22"/>
          <w:szCs w:val="24"/>
          <w:bdr w:val="none" w:sz="0" w:space="0" w:color="auto" w:frame="1"/>
        </w:rPr>
        <w:t xml:space="preserve">  </w:t>
      </w:r>
      <w:r w:rsidR="003E4FFF" w:rsidRPr="003E4FFF">
        <w:rPr>
          <w:rFonts w:hAnsi="宋体" w:cs="宋体" w:hint="eastAsia"/>
          <w:kern w:val="0"/>
          <w:sz w:val="22"/>
          <w:szCs w:val="24"/>
          <w:bdr w:val="none" w:sz="0" w:space="0" w:color="auto" w:frame="1"/>
        </w:rPr>
        <w:t xml:space="preserve">  </w:t>
      </w:r>
      <w:r w:rsidRPr="00076405">
        <w:rPr>
          <w:rFonts w:ascii="楷体" w:eastAsia="楷体" w:hAnsi="楷体" w:cs="宋体" w:hint="eastAsia"/>
          <w:b/>
          <w:kern w:val="0"/>
          <w:sz w:val="22"/>
          <w:szCs w:val="24"/>
          <w:bdr w:val="none" w:sz="0" w:space="0" w:color="auto" w:frame="1"/>
        </w:rPr>
        <w:t>材料二：</w:t>
      </w:r>
      <w:r w:rsidRPr="003E4FFF">
        <w:rPr>
          <w:rFonts w:ascii="楷体" w:eastAsia="楷体" w:hAnsi="楷体" w:cs="Times New Roman"/>
          <w:sz w:val="22"/>
          <w:szCs w:val="24"/>
        </w:rPr>
        <w:t>2018年8月30日，教育部、国家卫生健康委员会等8部门联合印发《综合防控儿童青少年近视实施方案》，实施方案明确了家庭、学校、医疗卫生机构、学生、政府相关部门应采取的防控措施，并强调了8个部门防控近视的职责和任务。其中特别提到，要加大对眼镜和眼镜片的生产、流通和销售等执法检查</w:t>
      </w:r>
      <w:r w:rsidRPr="003E4FFF">
        <w:rPr>
          <w:rFonts w:ascii="楷体" w:eastAsia="楷体" w:hAnsi="楷体" w:cs="Times New Roman" w:hint="eastAsia"/>
          <w:sz w:val="22"/>
          <w:szCs w:val="24"/>
        </w:rPr>
        <w:t>力度，依法查处虚假违法近视防控产品广告；实施网络游戏总量调控，控制新增网络游戏上网运营数量，探索符合国情的适龄提示制度，采取措施限制未成年人使用时间。</w:t>
      </w:r>
    </w:p>
    <w:p w:rsidR="00384733" w:rsidRPr="003E4FFF" w:rsidRDefault="00384733" w:rsidP="001C09B9">
      <w:pPr>
        <w:pStyle w:val="aa"/>
        <w:spacing w:after="0" w:line="280" w:lineRule="exact"/>
        <w:ind w:firstLineChars="200" w:firstLine="442"/>
        <w:rPr>
          <w:rFonts w:ascii="楷体" w:eastAsia="楷体" w:hAnsi="楷体" w:cs="Times New Roman"/>
          <w:sz w:val="22"/>
          <w:szCs w:val="24"/>
        </w:rPr>
      </w:pPr>
      <w:r w:rsidRPr="00076405">
        <w:rPr>
          <w:rFonts w:ascii="楷体" w:eastAsia="楷体" w:hAnsi="楷体" w:cs="Times New Roman"/>
          <w:b/>
          <w:sz w:val="22"/>
          <w:szCs w:val="24"/>
        </w:rPr>
        <w:t>材料三</w:t>
      </w:r>
      <w:r w:rsidRPr="00076405">
        <w:rPr>
          <w:rFonts w:ascii="楷体" w:eastAsia="楷体" w:hAnsi="楷体" w:cs="Times New Roman" w:hint="eastAsia"/>
          <w:b/>
          <w:sz w:val="22"/>
          <w:szCs w:val="24"/>
        </w:rPr>
        <w:t>：</w:t>
      </w:r>
      <w:r w:rsidRPr="003E4FFF">
        <w:rPr>
          <w:rFonts w:ascii="楷体" w:eastAsia="楷体" w:hAnsi="楷体" w:cs="Times New Roman" w:hint="eastAsia"/>
          <w:sz w:val="22"/>
          <w:szCs w:val="24"/>
        </w:rPr>
        <w:t>2020年2月，受新型冠状病毒肺炎疫情的影响，教育部通知延期开学，</w:t>
      </w:r>
      <w:r w:rsidRPr="003E4FFF">
        <w:rPr>
          <w:rFonts w:ascii="楷体" w:eastAsia="楷体" w:hAnsi="楷体" w:hint="eastAsia"/>
          <w:sz w:val="22"/>
          <w:szCs w:val="24"/>
          <w:shd w:val="clear" w:color="auto" w:fill="FFFFFF"/>
        </w:rPr>
        <w:t>多地中小学校纷纷开展“空中课堂”教学，教师通过网络直播授课，学生在家学习，确保学生在延期开学期间“停课不停学”</w:t>
      </w:r>
      <w:r w:rsidRPr="003E4FFF">
        <w:rPr>
          <w:rFonts w:ascii="楷体" w:eastAsia="楷体" w:hAnsi="楷体" w:cs="Times New Roman" w:hint="eastAsia"/>
          <w:sz w:val="22"/>
          <w:szCs w:val="24"/>
        </w:rPr>
        <w:t>。</w:t>
      </w:r>
    </w:p>
    <w:p w:rsidR="00384733" w:rsidRPr="003E4FFF" w:rsidRDefault="00384733" w:rsidP="003E4FFF">
      <w:pPr>
        <w:pStyle w:val="aa"/>
        <w:spacing w:after="0" w:line="360" w:lineRule="exact"/>
        <w:ind w:firstLineChars="200" w:firstLine="440"/>
        <w:rPr>
          <w:rFonts w:ascii="黑体" w:eastAsia="黑体" w:hAnsi="黑体" w:cs="Times New Roman"/>
          <w:sz w:val="22"/>
          <w:szCs w:val="24"/>
        </w:rPr>
      </w:pPr>
      <w:r w:rsidRPr="003E4FFF">
        <w:rPr>
          <w:rFonts w:ascii="黑体" w:eastAsia="黑体" w:hAnsi="黑体" w:cs="Times New Roman"/>
          <w:sz w:val="22"/>
          <w:szCs w:val="24"/>
        </w:rPr>
        <w:t>(1) 我国青少年近视等健康问题日益突出的原因有哪些？</w:t>
      </w:r>
      <w:r w:rsidRPr="003E4FFF">
        <w:rPr>
          <w:rFonts w:ascii="黑体" w:eastAsia="黑体" w:hAnsi="黑体" w:cs="Times New Roman" w:hint="eastAsia"/>
          <w:sz w:val="22"/>
          <w:szCs w:val="24"/>
        </w:rPr>
        <w:t>（4分）</w:t>
      </w:r>
    </w:p>
    <w:tbl>
      <w:tblPr>
        <w:tblStyle w:val="a9"/>
        <w:tblW w:w="9923" w:type="dxa"/>
        <w:tblLook w:val="04A0"/>
      </w:tblPr>
      <w:tblGrid>
        <w:gridCol w:w="9923"/>
      </w:tblGrid>
      <w:tr w:rsidR="001C09B9" w:rsidRPr="00EC1D72" w:rsidTr="001C09B9">
        <w:trPr>
          <w:trHeight w:val="413"/>
        </w:trPr>
        <w:tc>
          <w:tcPr>
            <w:tcW w:w="9923" w:type="dxa"/>
          </w:tcPr>
          <w:p w:rsidR="001C09B9" w:rsidRPr="00EC1D72" w:rsidRDefault="001C09B9" w:rsidP="00AC5CA9">
            <w:pPr>
              <w:rPr>
                <w:rFonts w:asciiTheme="minorEastAsia" w:hAnsiTheme="minorEastAsia" w:cs="Arial"/>
                <w:kern w:val="0"/>
                <w:sz w:val="24"/>
              </w:rPr>
            </w:pPr>
          </w:p>
        </w:tc>
      </w:tr>
      <w:tr w:rsidR="001C09B9" w:rsidRPr="00EC1D72" w:rsidTr="001C09B9">
        <w:trPr>
          <w:trHeight w:val="277"/>
        </w:trPr>
        <w:tc>
          <w:tcPr>
            <w:tcW w:w="9923" w:type="dxa"/>
          </w:tcPr>
          <w:p w:rsidR="001C09B9" w:rsidRPr="00EC1D72" w:rsidRDefault="001C09B9" w:rsidP="00AC5CA9">
            <w:pPr>
              <w:rPr>
                <w:rFonts w:asciiTheme="minorEastAsia" w:hAnsiTheme="minorEastAsia" w:cs="Arial"/>
                <w:kern w:val="0"/>
                <w:sz w:val="24"/>
              </w:rPr>
            </w:pPr>
          </w:p>
        </w:tc>
      </w:tr>
      <w:tr w:rsidR="001C09B9" w:rsidRPr="00EC1D72" w:rsidTr="001C09B9">
        <w:trPr>
          <w:trHeight w:val="324"/>
        </w:trPr>
        <w:tc>
          <w:tcPr>
            <w:tcW w:w="9923" w:type="dxa"/>
          </w:tcPr>
          <w:p w:rsidR="001C09B9" w:rsidRPr="00EC1D72" w:rsidRDefault="001C09B9" w:rsidP="00AC5CA9">
            <w:pPr>
              <w:rPr>
                <w:rFonts w:asciiTheme="minorEastAsia" w:hAnsiTheme="minorEastAsia" w:cs="Arial"/>
                <w:kern w:val="0"/>
                <w:sz w:val="24"/>
              </w:rPr>
            </w:pPr>
          </w:p>
        </w:tc>
      </w:tr>
      <w:tr w:rsidR="001C09B9" w:rsidRPr="00EC1D72" w:rsidTr="001C09B9">
        <w:trPr>
          <w:trHeight w:val="359"/>
        </w:trPr>
        <w:tc>
          <w:tcPr>
            <w:tcW w:w="9923" w:type="dxa"/>
          </w:tcPr>
          <w:p w:rsidR="001C09B9" w:rsidRPr="00EC1D72" w:rsidRDefault="001C09B9" w:rsidP="00AC5CA9">
            <w:pPr>
              <w:rPr>
                <w:rFonts w:asciiTheme="minorEastAsia" w:hAnsiTheme="minorEastAsia" w:cs="Arial"/>
                <w:kern w:val="0"/>
                <w:sz w:val="24"/>
              </w:rPr>
            </w:pPr>
          </w:p>
        </w:tc>
      </w:tr>
    </w:tbl>
    <w:p w:rsidR="001C09B9" w:rsidRPr="003E4FFF" w:rsidRDefault="001C09B9" w:rsidP="001C09B9">
      <w:pPr>
        <w:pStyle w:val="aa"/>
        <w:spacing w:after="0" w:line="360" w:lineRule="exact"/>
        <w:ind w:firstLineChars="200" w:firstLine="440"/>
        <w:rPr>
          <w:rFonts w:ascii="黑体" w:eastAsia="黑体" w:hAnsi="黑体" w:cs="Times New Roman"/>
          <w:sz w:val="22"/>
          <w:szCs w:val="24"/>
        </w:rPr>
      </w:pPr>
      <w:r w:rsidRPr="003E4FFF">
        <w:rPr>
          <w:rFonts w:ascii="黑体" w:eastAsia="黑体" w:hAnsi="黑体" w:cs="Times New Roman" w:hint="eastAsia"/>
          <w:sz w:val="22"/>
          <w:szCs w:val="24"/>
        </w:rPr>
        <w:t xml:space="preserve"> </w:t>
      </w:r>
      <w:r w:rsidR="00384733" w:rsidRPr="003E4FFF">
        <w:rPr>
          <w:rFonts w:ascii="黑体" w:eastAsia="黑体" w:hAnsi="黑体" w:cs="Times New Roman" w:hint="eastAsia"/>
          <w:sz w:val="22"/>
          <w:szCs w:val="24"/>
        </w:rPr>
        <w:t>(2)</w:t>
      </w:r>
      <w:r w:rsidR="00384733" w:rsidRPr="003E4FFF">
        <w:rPr>
          <w:rFonts w:ascii="黑体" w:eastAsia="黑体" w:hAnsi="黑体" w:cs="Times New Roman"/>
          <w:sz w:val="22"/>
          <w:szCs w:val="24"/>
        </w:rPr>
        <w:t>教育部、国家卫生健康委员会等8部门联合印发《综合防控儿童青少年近视实施方案》</w:t>
      </w:r>
      <w:r w:rsidR="00384733" w:rsidRPr="003E4FFF">
        <w:rPr>
          <w:rFonts w:ascii="黑体" w:eastAsia="黑体" w:hAnsi="黑体" w:cs="Times New Roman" w:hint="eastAsia"/>
          <w:sz w:val="22"/>
          <w:szCs w:val="24"/>
        </w:rPr>
        <w:t>有什么重要意义</w:t>
      </w:r>
      <w:r w:rsidR="00384733" w:rsidRPr="003E4FFF">
        <w:rPr>
          <w:rFonts w:ascii="黑体" w:eastAsia="黑体" w:hAnsi="黑体" w:cs="Times New Roman"/>
          <w:sz w:val="22"/>
          <w:szCs w:val="24"/>
        </w:rPr>
        <w:t>？</w:t>
      </w:r>
      <w:r w:rsidR="00384733" w:rsidRPr="003E4FFF">
        <w:rPr>
          <w:rFonts w:ascii="黑体" w:eastAsia="黑体" w:hAnsi="黑体" w:cs="Times New Roman" w:hint="eastAsia"/>
          <w:sz w:val="22"/>
          <w:szCs w:val="24"/>
        </w:rPr>
        <w:t>（6分）</w:t>
      </w:r>
    </w:p>
    <w:tbl>
      <w:tblPr>
        <w:tblStyle w:val="a9"/>
        <w:tblW w:w="9923" w:type="dxa"/>
        <w:tblLook w:val="04A0"/>
      </w:tblPr>
      <w:tblGrid>
        <w:gridCol w:w="9923"/>
      </w:tblGrid>
      <w:tr w:rsidR="001C09B9" w:rsidRPr="00EC1D72" w:rsidTr="00AC5CA9">
        <w:trPr>
          <w:trHeight w:val="383"/>
        </w:trPr>
        <w:tc>
          <w:tcPr>
            <w:tcW w:w="9923" w:type="dxa"/>
          </w:tcPr>
          <w:p w:rsidR="001C09B9" w:rsidRPr="00EC1D72" w:rsidRDefault="001C09B9" w:rsidP="00AC5CA9">
            <w:pPr>
              <w:spacing w:line="300" w:lineRule="exact"/>
              <w:rPr>
                <w:rFonts w:asciiTheme="minorEastAsia" w:hAnsiTheme="minorEastAsia" w:cs="Arial"/>
                <w:kern w:val="0"/>
                <w:sz w:val="24"/>
              </w:rPr>
            </w:pPr>
          </w:p>
        </w:tc>
      </w:tr>
      <w:tr w:rsidR="001C09B9" w:rsidRPr="00EC1D72" w:rsidTr="00AC5CA9">
        <w:trPr>
          <w:trHeight w:val="430"/>
        </w:trPr>
        <w:tc>
          <w:tcPr>
            <w:tcW w:w="9923" w:type="dxa"/>
          </w:tcPr>
          <w:p w:rsidR="001C09B9" w:rsidRPr="00EC1D72" w:rsidRDefault="001C09B9" w:rsidP="00AC5CA9">
            <w:pPr>
              <w:spacing w:line="300" w:lineRule="exact"/>
              <w:rPr>
                <w:rFonts w:asciiTheme="minorEastAsia" w:hAnsiTheme="minorEastAsia" w:cs="Arial"/>
                <w:kern w:val="0"/>
                <w:sz w:val="24"/>
              </w:rPr>
            </w:pPr>
          </w:p>
        </w:tc>
      </w:tr>
      <w:tr w:rsidR="001C09B9" w:rsidRPr="00EC1D72" w:rsidTr="00AC5CA9">
        <w:trPr>
          <w:trHeight w:val="409"/>
        </w:trPr>
        <w:tc>
          <w:tcPr>
            <w:tcW w:w="9923" w:type="dxa"/>
          </w:tcPr>
          <w:p w:rsidR="001C09B9" w:rsidRPr="00EC1D72" w:rsidRDefault="001C09B9" w:rsidP="00AC5CA9">
            <w:pPr>
              <w:spacing w:line="300" w:lineRule="exact"/>
              <w:rPr>
                <w:rFonts w:asciiTheme="minorEastAsia" w:hAnsiTheme="minorEastAsia" w:cs="Arial"/>
                <w:kern w:val="0"/>
                <w:sz w:val="24"/>
              </w:rPr>
            </w:pPr>
          </w:p>
        </w:tc>
      </w:tr>
      <w:tr w:rsidR="001C09B9" w:rsidRPr="00EC1D72" w:rsidTr="00AC5CA9">
        <w:trPr>
          <w:trHeight w:val="415"/>
        </w:trPr>
        <w:tc>
          <w:tcPr>
            <w:tcW w:w="9923" w:type="dxa"/>
          </w:tcPr>
          <w:p w:rsidR="001C09B9" w:rsidRPr="00EC1D72" w:rsidRDefault="001C09B9" w:rsidP="00AC5CA9">
            <w:pPr>
              <w:spacing w:line="300" w:lineRule="exact"/>
              <w:rPr>
                <w:rFonts w:asciiTheme="minorEastAsia" w:hAnsiTheme="minorEastAsia" w:cs="Arial"/>
                <w:kern w:val="0"/>
                <w:sz w:val="24"/>
              </w:rPr>
            </w:pPr>
          </w:p>
        </w:tc>
      </w:tr>
      <w:tr w:rsidR="001C09B9" w:rsidRPr="00EC1D72" w:rsidTr="00AC5CA9">
        <w:trPr>
          <w:trHeight w:val="407"/>
        </w:trPr>
        <w:tc>
          <w:tcPr>
            <w:tcW w:w="9923" w:type="dxa"/>
          </w:tcPr>
          <w:p w:rsidR="001C09B9" w:rsidRPr="00EC1D72" w:rsidRDefault="001C09B9" w:rsidP="00AC5CA9">
            <w:pPr>
              <w:spacing w:line="300" w:lineRule="exact"/>
              <w:rPr>
                <w:rFonts w:asciiTheme="minorEastAsia" w:hAnsiTheme="minorEastAsia" w:cs="Arial"/>
                <w:kern w:val="0"/>
                <w:sz w:val="24"/>
              </w:rPr>
            </w:pPr>
          </w:p>
        </w:tc>
      </w:tr>
      <w:tr w:rsidR="001C09B9" w:rsidRPr="00EC1D72" w:rsidTr="00AC5CA9">
        <w:trPr>
          <w:trHeight w:val="407"/>
        </w:trPr>
        <w:tc>
          <w:tcPr>
            <w:tcW w:w="9923" w:type="dxa"/>
          </w:tcPr>
          <w:p w:rsidR="001C09B9" w:rsidRPr="00EC1D72" w:rsidRDefault="001C09B9" w:rsidP="00AC5CA9">
            <w:pPr>
              <w:spacing w:line="300" w:lineRule="exact"/>
              <w:rPr>
                <w:rFonts w:asciiTheme="minorEastAsia" w:hAnsiTheme="minorEastAsia" w:cs="Arial"/>
                <w:kern w:val="0"/>
                <w:sz w:val="24"/>
              </w:rPr>
            </w:pPr>
          </w:p>
        </w:tc>
      </w:tr>
      <w:tr w:rsidR="001C09B9" w:rsidRPr="00EC1D72" w:rsidTr="00AC5CA9">
        <w:trPr>
          <w:trHeight w:val="407"/>
        </w:trPr>
        <w:tc>
          <w:tcPr>
            <w:tcW w:w="9923" w:type="dxa"/>
          </w:tcPr>
          <w:p w:rsidR="001C09B9" w:rsidRPr="00EC1D72" w:rsidRDefault="001C09B9" w:rsidP="00AC5CA9">
            <w:pPr>
              <w:spacing w:line="300" w:lineRule="exact"/>
              <w:rPr>
                <w:rFonts w:asciiTheme="minorEastAsia" w:hAnsiTheme="minorEastAsia" w:cs="Arial"/>
                <w:kern w:val="0"/>
                <w:sz w:val="24"/>
              </w:rPr>
            </w:pPr>
          </w:p>
        </w:tc>
      </w:tr>
      <w:tr w:rsidR="001C09B9" w:rsidRPr="00EC1D72" w:rsidTr="00AC5CA9">
        <w:trPr>
          <w:trHeight w:val="407"/>
        </w:trPr>
        <w:tc>
          <w:tcPr>
            <w:tcW w:w="9923" w:type="dxa"/>
          </w:tcPr>
          <w:p w:rsidR="001C09B9" w:rsidRPr="00EC1D72" w:rsidRDefault="001C09B9" w:rsidP="00AC5CA9">
            <w:pPr>
              <w:spacing w:line="300" w:lineRule="exact"/>
              <w:rPr>
                <w:rFonts w:asciiTheme="minorEastAsia" w:hAnsiTheme="minorEastAsia" w:cs="Arial"/>
                <w:kern w:val="0"/>
                <w:sz w:val="24"/>
              </w:rPr>
            </w:pPr>
          </w:p>
        </w:tc>
      </w:tr>
    </w:tbl>
    <w:p w:rsidR="00384733" w:rsidRPr="003E4FFF" w:rsidRDefault="00384733" w:rsidP="001C09B9">
      <w:pPr>
        <w:pStyle w:val="aa"/>
        <w:spacing w:after="0" w:line="360" w:lineRule="exact"/>
        <w:ind w:firstLineChars="200" w:firstLine="440"/>
        <w:rPr>
          <w:rFonts w:ascii="黑体" w:eastAsia="黑体" w:hAnsi="黑体" w:cs="Times New Roman"/>
          <w:sz w:val="22"/>
          <w:szCs w:val="24"/>
        </w:rPr>
      </w:pPr>
      <w:r w:rsidRPr="003E4FFF">
        <w:rPr>
          <w:rFonts w:ascii="黑体" w:eastAsia="黑体" w:hAnsi="黑体" w:cs="Times New Roman"/>
          <w:sz w:val="22"/>
          <w:szCs w:val="24"/>
        </w:rPr>
        <w:t>(</w:t>
      </w:r>
      <w:r w:rsidRPr="003E4FFF">
        <w:rPr>
          <w:rFonts w:ascii="黑体" w:eastAsia="黑体" w:hAnsi="黑体" w:cs="Times New Roman" w:hint="eastAsia"/>
          <w:sz w:val="22"/>
          <w:szCs w:val="24"/>
        </w:rPr>
        <w:t>3</w:t>
      </w:r>
      <w:r w:rsidRPr="003E4FFF">
        <w:rPr>
          <w:rFonts w:ascii="黑体" w:eastAsia="黑体" w:hAnsi="黑体" w:cs="Times New Roman"/>
          <w:sz w:val="22"/>
          <w:szCs w:val="24"/>
        </w:rPr>
        <w:t xml:space="preserve">) </w:t>
      </w:r>
      <w:r w:rsidRPr="003E4FFF">
        <w:rPr>
          <w:rFonts w:ascii="黑体" w:eastAsia="黑体" w:hAnsi="黑体" w:cs="Times New Roman" w:hint="eastAsia"/>
          <w:sz w:val="22"/>
          <w:szCs w:val="24"/>
        </w:rPr>
        <w:t>近期的网络学习对</w:t>
      </w:r>
      <w:r w:rsidRPr="003E4FFF">
        <w:rPr>
          <w:rFonts w:ascii="黑体" w:eastAsia="黑体" w:hAnsi="黑体" w:cs="Times New Roman"/>
          <w:sz w:val="22"/>
          <w:szCs w:val="24"/>
        </w:rPr>
        <w:t>保护视力提出了严峻挑战，</w:t>
      </w:r>
      <w:r w:rsidRPr="003E4FFF">
        <w:rPr>
          <w:rFonts w:ascii="黑体" w:eastAsia="黑体" w:hAnsi="黑体" w:cs="Times New Roman" w:hint="eastAsia"/>
          <w:sz w:val="22"/>
          <w:szCs w:val="24"/>
        </w:rPr>
        <w:t>未成年人自己</w:t>
      </w:r>
      <w:r w:rsidRPr="003E4FFF">
        <w:rPr>
          <w:rFonts w:ascii="黑体" w:eastAsia="黑体" w:hAnsi="黑体" w:cs="Times New Roman"/>
          <w:sz w:val="22"/>
          <w:szCs w:val="24"/>
        </w:rPr>
        <w:t>应</w:t>
      </w:r>
      <w:r w:rsidRPr="003E4FFF">
        <w:rPr>
          <w:rFonts w:ascii="黑体" w:eastAsia="黑体" w:hAnsi="黑体" w:cs="Times New Roman" w:hint="eastAsia"/>
          <w:sz w:val="22"/>
          <w:szCs w:val="24"/>
        </w:rPr>
        <w:t>注意哪些问题？（6分）</w:t>
      </w:r>
    </w:p>
    <w:tbl>
      <w:tblPr>
        <w:tblStyle w:val="a9"/>
        <w:tblW w:w="9923" w:type="dxa"/>
        <w:tblLook w:val="04A0"/>
      </w:tblPr>
      <w:tblGrid>
        <w:gridCol w:w="9923"/>
      </w:tblGrid>
      <w:tr w:rsidR="001C09B9" w:rsidRPr="00EC1D72" w:rsidTr="00AC5CA9">
        <w:trPr>
          <w:trHeight w:val="426"/>
        </w:trPr>
        <w:tc>
          <w:tcPr>
            <w:tcW w:w="9923" w:type="dxa"/>
          </w:tcPr>
          <w:p w:rsidR="001C09B9" w:rsidRPr="00EC1D72" w:rsidRDefault="001C09B9" w:rsidP="00AC5CA9">
            <w:pPr>
              <w:spacing w:line="300" w:lineRule="exact"/>
              <w:rPr>
                <w:rFonts w:asciiTheme="minorEastAsia" w:hAnsiTheme="minorEastAsia" w:cs="Arial"/>
                <w:kern w:val="0"/>
                <w:sz w:val="24"/>
              </w:rPr>
            </w:pPr>
          </w:p>
        </w:tc>
      </w:tr>
      <w:tr w:rsidR="001C09B9" w:rsidRPr="00EC1D72" w:rsidTr="00AC5CA9">
        <w:trPr>
          <w:trHeight w:val="404"/>
        </w:trPr>
        <w:tc>
          <w:tcPr>
            <w:tcW w:w="9923" w:type="dxa"/>
          </w:tcPr>
          <w:p w:rsidR="001C09B9" w:rsidRPr="00EC1D72" w:rsidRDefault="001C09B9" w:rsidP="00AC5CA9">
            <w:pPr>
              <w:spacing w:line="300" w:lineRule="exact"/>
              <w:rPr>
                <w:rFonts w:asciiTheme="minorEastAsia" w:hAnsiTheme="minorEastAsia" w:cs="Arial"/>
                <w:kern w:val="0"/>
                <w:sz w:val="24"/>
              </w:rPr>
            </w:pPr>
          </w:p>
        </w:tc>
      </w:tr>
      <w:tr w:rsidR="001C09B9" w:rsidRPr="00EC1D72" w:rsidTr="00AC5CA9">
        <w:trPr>
          <w:trHeight w:val="455"/>
        </w:trPr>
        <w:tc>
          <w:tcPr>
            <w:tcW w:w="9923" w:type="dxa"/>
          </w:tcPr>
          <w:p w:rsidR="001C09B9" w:rsidRPr="00EC1D72" w:rsidRDefault="001C09B9" w:rsidP="00AC5CA9">
            <w:pPr>
              <w:spacing w:line="300" w:lineRule="exact"/>
              <w:rPr>
                <w:rFonts w:asciiTheme="minorEastAsia" w:hAnsiTheme="minorEastAsia" w:cs="Arial"/>
                <w:kern w:val="0"/>
                <w:sz w:val="24"/>
              </w:rPr>
            </w:pPr>
          </w:p>
        </w:tc>
      </w:tr>
      <w:tr w:rsidR="001C09B9" w:rsidRPr="00EC1D72" w:rsidTr="00AC5CA9">
        <w:trPr>
          <w:trHeight w:val="419"/>
        </w:trPr>
        <w:tc>
          <w:tcPr>
            <w:tcW w:w="9923" w:type="dxa"/>
          </w:tcPr>
          <w:p w:rsidR="001C09B9" w:rsidRPr="00EC1D72" w:rsidRDefault="001C09B9" w:rsidP="00AC5CA9">
            <w:pPr>
              <w:spacing w:line="300" w:lineRule="exact"/>
              <w:rPr>
                <w:rFonts w:asciiTheme="minorEastAsia" w:hAnsiTheme="minorEastAsia" w:cs="Arial"/>
                <w:kern w:val="0"/>
                <w:sz w:val="24"/>
              </w:rPr>
            </w:pPr>
          </w:p>
        </w:tc>
      </w:tr>
      <w:tr w:rsidR="001C09B9" w:rsidRPr="00EC1D72" w:rsidTr="00AC5CA9">
        <w:trPr>
          <w:trHeight w:val="411"/>
        </w:trPr>
        <w:tc>
          <w:tcPr>
            <w:tcW w:w="9923" w:type="dxa"/>
          </w:tcPr>
          <w:p w:rsidR="001C09B9" w:rsidRPr="00EC1D72" w:rsidRDefault="001C09B9" w:rsidP="00AC5CA9">
            <w:pPr>
              <w:spacing w:line="300" w:lineRule="exact"/>
              <w:rPr>
                <w:rFonts w:asciiTheme="minorEastAsia" w:hAnsiTheme="minorEastAsia" w:cs="Arial"/>
                <w:kern w:val="0"/>
                <w:sz w:val="24"/>
              </w:rPr>
            </w:pPr>
          </w:p>
        </w:tc>
      </w:tr>
      <w:tr w:rsidR="001C09B9" w:rsidRPr="00EC1D72" w:rsidTr="00AC5CA9">
        <w:trPr>
          <w:trHeight w:val="411"/>
        </w:trPr>
        <w:tc>
          <w:tcPr>
            <w:tcW w:w="9923" w:type="dxa"/>
          </w:tcPr>
          <w:p w:rsidR="001C09B9" w:rsidRPr="00EC1D72" w:rsidRDefault="001C09B9" w:rsidP="00AC5CA9">
            <w:pPr>
              <w:spacing w:line="300" w:lineRule="exact"/>
              <w:rPr>
                <w:rFonts w:asciiTheme="minorEastAsia" w:hAnsiTheme="minorEastAsia" w:cs="Arial"/>
                <w:kern w:val="0"/>
                <w:sz w:val="24"/>
              </w:rPr>
            </w:pPr>
          </w:p>
        </w:tc>
      </w:tr>
    </w:tbl>
    <w:p w:rsidR="00384733" w:rsidRPr="001C09B9" w:rsidRDefault="00384733" w:rsidP="001C09B9">
      <w:pPr>
        <w:pStyle w:val="aa"/>
        <w:spacing w:after="0" w:line="360" w:lineRule="exact"/>
        <w:rPr>
          <w:rFonts w:asciiTheme="minorEastAsia" w:eastAsiaTheme="minorEastAsia" w:hAnsiTheme="minorEastAsia" w:cs="Times New Roman"/>
          <w:sz w:val="22"/>
          <w:szCs w:val="24"/>
        </w:rPr>
      </w:pPr>
    </w:p>
    <w:sectPr w:rsidR="00384733" w:rsidRPr="001C09B9" w:rsidSect="003E4FFF">
      <w:footerReference w:type="even" r:id="rId8"/>
      <w:footerReference w:type="default" r:id="rId9"/>
      <w:pgSz w:w="11906" w:h="16838"/>
      <w:pgMar w:top="1440" w:right="1080" w:bottom="1440" w:left="1080" w:header="851" w:footer="992" w:gutter="0"/>
      <w:cols w:space="720"/>
      <w:docGrid w:type="lines" w:linePitch="37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670A" w:rsidRDefault="0070670A" w:rsidP="005208F7">
      <w:r>
        <w:separator/>
      </w:r>
    </w:p>
  </w:endnote>
  <w:endnote w:type="continuationSeparator" w:id="1">
    <w:p w:rsidR="0070670A" w:rsidRDefault="0070670A" w:rsidP="005208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3BF" w:rsidRDefault="007402D4">
    <w:pPr>
      <w:pStyle w:val="a4"/>
      <w:framePr w:wrap="around" w:vAnchor="text" w:hAnchor="margin" w:xAlign="center" w:y="1"/>
      <w:rPr>
        <w:rStyle w:val="a3"/>
      </w:rPr>
    </w:pPr>
    <w:r>
      <w:fldChar w:fldCharType="begin"/>
    </w:r>
    <w:r w:rsidR="003D40C1">
      <w:rPr>
        <w:rStyle w:val="a3"/>
      </w:rPr>
      <w:instrText xml:space="preserve">PAGE  </w:instrText>
    </w:r>
    <w:r>
      <w:fldChar w:fldCharType="end"/>
    </w:r>
  </w:p>
  <w:p w:rsidR="00B113BF" w:rsidRDefault="0070670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A58" w:rsidRDefault="007402D4">
    <w:pPr>
      <w:pStyle w:val="a4"/>
      <w:jc w:val="center"/>
    </w:pPr>
    <w:r>
      <w:fldChar w:fldCharType="begin"/>
    </w:r>
    <w:r w:rsidR="003D40C1">
      <w:instrText xml:space="preserve"> PAGE   \* MERGEFORMAT </w:instrText>
    </w:r>
    <w:r>
      <w:fldChar w:fldCharType="separate"/>
    </w:r>
    <w:r w:rsidR="001C09B9" w:rsidRPr="001C09B9">
      <w:rPr>
        <w:noProof/>
        <w:lang w:val="zh-CN"/>
      </w:rPr>
      <w:t>1</w:t>
    </w:r>
    <w:r>
      <w:fldChar w:fldCharType="end"/>
    </w:r>
  </w:p>
  <w:p w:rsidR="00B113BF" w:rsidRDefault="0070670A" w:rsidP="00E21965">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670A" w:rsidRDefault="0070670A" w:rsidP="005208F7">
      <w:r>
        <w:separator/>
      </w:r>
    </w:p>
  </w:footnote>
  <w:footnote w:type="continuationSeparator" w:id="1">
    <w:p w:rsidR="0070670A" w:rsidRDefault="0070670A" w:rsidP="005208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236DD"/>
    <w:multiLevelType w:val="hybridMultilevel"/>
    <w:tmpl w:val="4C1E8B9C"/>
    <w:lvl w:ilvl="0" w:tplc="83BC4220">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5A3602"/>
    <w:multiLevelType w:val="hybridMultilevel"/>
    <w:tmpl w:val="B74ED224"/>
    <w:lvl w:ilvl="0" w:tplc="D03893E8">
      <w:start w:val="3"/>
      <w:numFmt w:val="japaneseCounting"/>
      <w:lvlText w:val="%1、"/>
      <w:lvlJc w:val="left"/>
      <w:pPr>
        <w:ind w:left="1180" w:hanging="72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nsid w:val="22206C57"/>
    <w:multiLevelType w:val="hybridMultilevel"/>
    <w:tmpl w:val="CA3027E8"/>
    <w:lvl w:ilvl="0" w:tplc="B84026A4">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EE7162F"/>
    <w:multiLevelType w:val="hybridMultilevel"/>
    <w:tmpl w:val="AA589FC6"/>
    <w:lvl w:ilvl="0" w:tplc="0B2A9B34">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7D2364D"/>
    <w:multiLevelType w:val="hybridMultilevel"/>
    <w:tmpl w:val="4AB8D152"/>
    <w:lvl w:ilvl="0" w:tplc="C4B03BAA">
      <w:start w:val="3"/>
      <w:numFmt w:val="japaneseCounting"/>
      <w:lvlText w:val="%1、"/>
      <w:lvlJc w:val="left"/>
      <w:pPr>
        <w:ind w:left="460" w:hanging="4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F427744"/>
    <w:multiLevelType w:val="hybridMultilevel"/>
    <w:tmpl w:val="EB001C54"/>
    <w:lvl w:ilvl="0" w:tplc="59822F88">
      <w:start w:val="1"/>
      <w:numFmt w:val="decimalEnclosedParen"/>
      <w:lvlText w:val="%1"/>
      <w:lvlJc w:val="left"/>
      <w:pPr>
        <w:ind w:left="885" w:hanging="360"/>
      </w:pPr>
      <w:rPr>
        <w:rFonts w:ascii="华文中宋" w:eastAsia="华文中宋" w:hAnsi="华文中宋"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6">
    <w:nsid w:val="3FA72802"/>
    <w:multiLevelType w:val="hybridMultilevel"/>
    <w:tmpl w:val="EBBAC810"/>
    <w:lvl w:ilvl="0" w:tplc="2FBCA148">
      <w:start w:val="1"/>
      <w:numFmt w:val="decimalEnclosedParen"/>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4013623A"/>
    <w:multiLevelType w:val="hybridMultilevel"/>
    <w:tmpl w:val="6AAA85D0"/>
    <w:lvl w:ilvl="0" w:tplc="49B4D748">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2201D0"/>
    <w:multiLevelType w:val="hybridMultilevel"/>
    <w:tmpl w:val="6BCA8842"/>
    <w:lvl w:ilvl="0" w:tplc="33C8CFC6">
      <w:start w:val="2"/>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83741E"/>
    <w:multiLevelType w:val="hybridMultilevel"/>
    <w:tmpl w:val="3796E30C"/>
    <w:lvl w:ilvl="0" w:tplc="CC766150">
      <w:start w:val="2"/>
      <w:numFmt w:val="japaneseCounting"/>
      <w:lvlText w:val="%1、"/>
      <w:lvlJc w:val="left"/>
      <w:pPr>
        <w:ind w:left="460" w:hanging="4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4F39AA"/>
    <w:multiLevelType w:val="hybridMultilevel"/>
    <w:tmpl w:val="077A2606"/>
    <w:lvl w:ilvl="0" w:tplc="6F8266FA">
      <w:start w:val="3"/>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595262A3"/>
    <w:multiLevelType w:val="hybridMultilevel"/>
    <w:tmpl w:val="03FE90EA"/>
    <w:lvl w:ilvl="0" w:tplc="7EF86390">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D9480A"/>
    <w:multiLevelType w:val="hybridMultilevel"/>
    <w:tmpl w:val="CFA46AE0"/>
    <w:lvl w:ilvl="0" w:tplc="FB64B89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6D3A0AF0"/>
    <w:multiLevelType w:val="hybridMultilevel"/>
    <w:tmpl w:val="DE0E3C46"/>
    <w:lvl w:ilvl="0" w:tplc="81DC689E">
      <w:start w:val="3"/>
      <w:numFmt w:val="japaneseCounting"/>
      <w:lvlText w:val="%1、"/>
      <w:lvlJc w:val="left"/>
      <w:pPr>
        <w:ind w:left="1192" w:hanging="72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14">
    <w:nsid w:val="72BA193E"/>
    <w:multiLevelType w:val="hybridMultilevel"/>
    <w:tmpl w:val="E8C69D34"/>
    <w:lvl w:ilvl="0" w:tplc="5E6E2168">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4511421"/>
    <w:multiLevelType w:val="hybridMultilevel"/>
    <w:tmpl w:val="E7729C4E"/>
    <w:lvl w:ilvl="0" w:tplc="FECA318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66F58F9"/>
    <w:multiLevelType w:val="hybridMultilevel"/>
    <w:tmpl w:val="347A8438"/>
    <w:lvl w:ilvl="0" w:tplc="956E28B6">
      <w:start w:val="1"/>
      <w:numFmt w:val="decimalEnclosedParen"/>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8"/>
  </w:num>
  <w:num w:numId="2">
    <w:abstractNumId w:val="14"/>
  </w:num>
  <w:num w:numId="3">
    <w:abstractNumId w:val="5"/>
  </w:num>
  <w:num w:numId="4">
    <w:abstractNumId w:val="15"/>
  </w:num>
  <w:num w:numId="5">
    <w:abstractNumId w:val="16"/>
  </w:num>
  <w:num w:numId="6">
    <w:abstractNumId w:val="11"/>
  </w:num>
  <w:num w:numId="7">
    <w:abstractNumId w:val="6"/>
  </w:num>
  <w:num w:numId="8">
    <w:abstractNumId w:val="9"/>
  </w:num>
  <w:num w:numId="9">
    <w:abstractNumId w:val="4"/>
  </w:num>
  <w:num w:numId="10">
    <w:abstractNumId w:val="2"/>
  </w:num>
  <w:num w:numId="11">
    <w:abstractNumId w:val="0"/>
  </w:num>
  <w:num w:numId="12">
    <w:abstractNumId w:val="12"/>
  </w:num>
  <w:num w:numId="13">
    <w:abstractNumId w:val="1"/>
  </w:num>
  <w:num w:numId="14">
    <w:abstractNumId w:val="3"/>
  </w:num>
  <w:num w:numId="15">
    <w:abstractNumId w:val="10"/>
  </w:num>
  <w:num w:numId="16">
    <w:abstractNumId w:val="13"/>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373"/>
  <w:displayHorizontalDrawingGridEvery w:val="0"/>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0F76"/>
    <w:rsid w:val="00015C44"/>
    <w:rsid w:val="00017785"/>
    <w:rsid w:val="00051A27"/>
    <w:rsid w:val="00076405"/>
    <w:rsid w:val="000C00F2"/>
    <w:rsid w:val="00127CBD"/>
    <w:rsid w:val="0013389E"/>
    <w:rsid w:val="00186B78"/>
    <w:rsid w:val="001B4DAF"/>
    <w:rsid w:val="001C09B9"/>
    <w:rsid w:val="001C34BC"/>
    <w:rsid w:val="00210496"/>
    <w:rsid w:val="00277970"/>
    <w:rsid w:val="002F508A"/>
    <w:rsid w:val="00324BAA"/>
    <w:rsid w:val="00377A67"/>
    <w:rsid w:val="00384733"/>
    <w:rsid w:val="003C7ECA"/>
    <w:rsid w:val="003D40C1"/>
    <w:rsid w:val="003E4FFF"/>
    <w:rsid w:val="003E7830"/>
    <w:rsid w:val="004417FD"/>
    <w:rsid w:val="004A48BE"/>
    <w:rsid w:val="005208F7"/>
    <w:rsid w:val="00574D3A"/>
    <w:rsid w:val="006251B2"/>
    <w:rsid w:val="00634103"/>
    <w:rsid w:val="006D228B"/>
    <w:rsid w:val="0070670A"/>
    <w:rsid w:val="00715E39"/>
    <w:rsid w:val="007402D4"/>
    <w:rsid w:val="00813AE8"/>
    <w:rsid w:val="008370BB"/>
    <w:rsid w:val="00855421"/>
    <w:rsid w:val="00873483"/>
    <w:rsid w:val="00900A27"/>
    <w:rsid w:val="00960B91"/>
    <w:rsid w:val="009D0036"/>
    <w:rsid w:val="00A55C43"/>
    <w:rsid w:val="00AA4B17"/>
    <w:rsid w:val="00AC4E09"/>
    <w:rsid w:val="00AD6F6F"/>
    <w:rsid w:val="00B13A5B"/>
    <w:rsid w:val="00BA246B"/>
    <w:rsid w:val="00BB0856"/>
    <w:rsid w:val="00C7505A"/>
    <w:rsid w:val="00D42617"/>
    <w:rsid w:val="00D63D57"/>
    <w:rsid w:val="00DC53FF"/>
    <w:rsid w:val="00EE54B9"/>
    <w:rsid w:val="00EF6ECF"/>
    <w:rsid w:val="00FF0F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F7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F0F76"/>
  </w:style>
  <w:style w:type="paragraph" w:styleId="a4">
    <w:name w:val="footer"/>
    <w:basedOn w:val="a"/>
    <w:link w:val="Char"/>
    <w:uiPriority w:val="99"/>
    <w:rsid w:val="00FF0F76"/>
    <w:pPr>
      <w:tabs>
        <w:tab w:val="center" w:pos="4153"/>
        <w:tab w:val="right" w:pos="8306"/>
      </w:tabs>
      <w:snapToGrid w:val="0"/>
      <w:jc w:val="left"/>
    </w:pPr>
    <w:rPr>
      <w:sz w:val="18"/>
      <w:szCs w:val="18"/>
    </w:rPr>
  </w:style>
  <w:style w:type="character" w:customStyle="1" w:styleId="Char">
    <w:name w:val="页脚 Char"/>
    <w:basedOn w:val="a0"/>
    <w:link w:val="a4"/>
    <w:uiPriority w:val="99"/>
    <w:rsid w:val="00FF0F76"/>
    <w:rPr>
      <w:rFonts w:ascii="Times New Roman" w:eastAsia="宋体" w:hAnsi="Times New Roman" w:cs="Times New Roman"/>
      <w:sz w:val="18"/>
      <w:szCs w:val="18"/>
    </w:rPr>
  </w:style>
  <w:style w:type="paragraph" w:styleId="a5">
    <w:name w:val="Normal (Web)"/>
    <w:basedOn w:val="a"/>
    <w:uiPriority w:val="99"/>
    <w:rsid w:val="00FF0F76"/>
    <w:pPr>
      <w:widowControl/>
      <w:spacing w:before="100" w:beforeAutospacing="1" w:after="100" w:afterAutospacing="1"/>
      <w:jc w:val="left"/>
    </w:pPr>
    <w:rPr>
      <w:rFonts w:ascii="宋体" w:hAnsi="宋体" w:cs="宋体"/>
      <w:kern w:val="0"/>
      <w:sz w:val="24"/>
    </w:rPr>
  </w:style>
  <w:style w:type="paragraph" w:styleId="a6">
    <w:name w:val="List Paragraph"/>
    <w:basedOn w:val="a"/>
    <w:uiPriority w:val="34"/>
    <w:qFormat/>
    <w:rsid w:val="00FF0F76"/>
    <w:pPr>
      <w:ind w:firstLineChars="200" w:firstLine="420"/>
    </w:pPr>
  </w:style>
  <w:style w:type="paragraph" w:styleId="a7">
    <w:name w:val="Balloon Text"/>
    <w:basedOn w:val="a"/>
    <w:link w:val="Char0"/>
    <w:uiPriority w:val="99"/>
    <w:semiHidden/>
    <w:unhideWhenUsed/>
    <w:rsid w:val="00FF0F76"/>
    <w:rPr>
      <w:sz w:val="18"/>
      <w:szCs w:val="18"/>
    </w:rPr>
  </w:style>
  <w:style w:type="character" w:customStyle="1" w:styleId="Char0">
    <w:name w:val="批注框文本 Char"/>
    <w:basedOn w:val="a0"/>
    <w:link w:val="a7"/>
    <w:uiPriority w:val="99"/>
    <w:semiHidden/>
    <w:rsid w:val="00FF0F76"/>
    <w:rPr>
      <w:rFonts w:ascii="Times New Roman" w:eastAsia="宋体" w:hAnsi="Times New Roman" w:cs="Times New Roman"/>
      <w:sz w:val="18"/>
      <w:szCs w:val="18"/>
    </w:rPr>
  </w:style>
  <w:style w:type="paragraph" w:styleId="a8">
    <w:name w:val="header"/>
    <w:basedOn w:val="a"/>
    <w:link w:val="Char1"/>
    <w:uiPriority w:val="99"/>
    <w:semiHidden/>
    <w:unhideWhenUsed/>
    <w:rsid w:val="005208F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5208F7"/>
    <w:rPr>
      <w:rFonts w:ascii="Times New Roman" w:eastAsia="宋体" w:hAnsi="Times New Roman" w:cs="Times New Roman"/>
      <w:sz w:val="18"/>
      <w:szCs w:val="18"/>
    </w:rPr>
  </w:style>
  <w:style w:type="table" w:styleId="a9">
    <w:name w:val="Table Grid"/>
    <w:basedOn w:val="a1"/>
    <w:uiPriority w:val="59"/>
    <w:rsid w:val="00186B7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Plain Text"/>
    <w:basedOn w:val="a"/>
    <w:link w:val="Char2"/>
    <w:uiPriority w:val="99"/>
    <w:unhideWhenUsed/>
    <w:qFormat/>
    <w:rsid w:val="00384733"/>
    <w:pPr>
      <w:spacing w:after="200" w:line="276" w:lineRule="auto"/>
    </w:pPr>
    <w:rPr>
      <w:rFonts w:ascii="宋体" w:hAnsi="Courier New" w:cs="Courier New"/>
      <w:szCs w:val="21"/>
    </w:rPr>
  </w:style>
  <w:style w:type="character" w:customStyle="1" w:styleId="Char2">
    <w:name w:val="纯文本 Char"/>
    <w:basedOn w:val="a0"/>
    <w:link w:val="aa"/>
    <w:uiPriority w:val="99"/>
    <w:qFormat/>
    <w:rsid w:val="00384733"/>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009454178">
      <w:bodyDiv w:val="1"/>
      <w:marLeft w:val="0"/>
      <w:marRight w:val="0"/>
      <w:marTop w:val="0"/>
      <w:marBottom w:val="0"/>
      <w:divBdr>
        <w:top w:val="none" w:sz="0" w:space="0" w:color="auto"/>
        <w:left w:val="none" w:sz="0" w:space="0" w:color="auto"/>
        <w:bottom w:val="none" w:sz="0" w:space="0" w:color="auto"/>
        <w:right w:val="none" w:sz="0" w:space="0" w:color="auto"/>
      </w:divBdr>
    </w:div>
    <w:div w:id="1447655833">
      <w:bodyDiv w:val="1"/>
      <w:marLeft w:val="0"/>
      <w:marRight w:val="0"/>
      <w:marTop w:val="0"/>
      <w:marBottom w:val="0"/>
      <w:divBdr>
        <w:top w:val="none" w:sz="0" w:space="0" w:color="auto"/>
        <w:left w:val="none" w:sz="0" w:space="0" w:color="auto"/>
        <w:bottom w:val="none" w:sz="0" w:space="0" w:color="auto"/>
        <w:right w:val="none" w:sz="0" w:space="0" w:color="auto"/>
      </w:divBdr>
    </w:div>
    <w:div w:id="1461266767">
      <w:bodyDiv w:val="1"/>
      <w:marLeft w:val="0"/>
      <w:marRight w:val="0"/>
      <w:marTop w:val="0"/>
      <w:marBottom w:val="0"/>
      <w:divBdr>
        <w:top w:val="none" w:sz="0" w:space="0" w:color="auto"/>
        <w:left w:val="none" w:sz="0" w:space="0" w:color="auto"/>
        <w:bottom w:val="none" w:sz="0" w:space="0" w:color="auto"/>
        <w:right w:val="none" w:sz="0" w:space="0" w:color="auto"/>
      </w:divBdr>
    </w:div>
    <w:div w:id="1553619057">
      <w:bodyDiv w:val="1"/>
      <w:marLeft w:val="0"/>
      <w:marRight w:val="0"/>
      <w:marTop w:val="0"/>
      <w:marBottom w:val="0"/>
      <w:divBdr>
        <w:top w:val="none" w:sz="0" w:space="0" w:color="auto"/>
        <w:left w:val="none" w:sz="0" w:space="0" w:color="auto"/>
        <w:bottom w:val="none" w:sz="0" w:space="0" w:color="auto"/>
        <w:right w:val="none" w:sz="0" w:space="0" w:color="auto"/>
      </w:divBdr>
    </w:div>
    <w:div w:id="1802841696">
      <w:bodyDiv w:val="1"/>
      <w:marLeft w:val="0"/>
      <w:marRight w:val="0"/>
      <w:marTop w:val="0"/>
      <w:marBottom w:val="0"/>
      <w:divBdr>
        <w:top w:val="none" w:sz="0" w:space="0" w:color="auto"/>
        <w:left w:val="none" w:sz="0" w:space="0" w:color="auto"/>
        <w:bottom w:val="none" w:sz="0" w:space="0" w:color="auto"/>
        <w:right w:val="none" w:sz="0" w:space="0" w:color="auto"/>
      </w:divBdr>
      <w:divsChild>
        <w:div w:id="938216655">
          <w:marLeft w:val="0"/>
          <w:marRight w:val="0"/>
          <w:marTop w:val="0"/>
          <w:marBottom w:val="0"/>
          <w:divBdr>
            <w:top w:val="none" w:sz="0" w:space="0" w:color="auto"/>
            <w:left w:val="none" w:sz="0" w:space="0" w:color="auto"/>
            <w:bottom w:val="none" w:sz="0" w:space="0" w:color="auto"/>
            <w:right w:val="none" w:sz="0" w:space="0" w:color="auto"/>
          </w:divBdr>
          <w:divsChild>
            <w:div w:id="170264521">
              <w:marLeft w:val="0"/>
              <w:marRight w:val="0"/>
              <w:marTop w:val="60"/>
              <w:marBottom w:val="0"/>
              <w:divBdr>
                <w:top w:val="none" w:sz="0" w:space="0" w:color="auto"/>
                <w:left w:val="none" w:sz="0" w:space="0" w:color="auto"/>
                <w:bottom w:val="none" w:sz="0" w:space="0" w:color="auto"/>
                <w:right w:val="single" w:sz="12" w:space="9" w:color="EEEEEE"/>
              </w:divBdr>
              <w:divsChild>
                <w:div w:id="158375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B7C38-F9F1-409B-A8D0-012CC88F0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Pages>
  <Words>197</Words>
  <Characters>1128</Characters>
  <Application>Microsoft Office Word</Application>
  <DocSecurity>0</DocSecurity>
  <Lines>9</Lines>
  <Paragraphs>2</Paragraphs>
  <ScaleCrop>false</ScaleCrop>
  <Company>MS</Company>
  <LinksUpToDate>false</LinksUpToDate>
  <CharactersWithSpaces>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16</cp:revision>
  <cp:lastPrinted>2019-03-04T03:13:00Z</cp:lastPrinted>
  <dcterms:created xsi:type="dcterms:W3CDTF">2019-03-03T15:41:00Z</dcterms:created>
  <dcterms:modified xsi:type="dcterms:W3CDTF">2020-03-02T09:08:00Z</dcterms:modified>
</cp:coreProperties>
</file>