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B4" w:rsidRPr="000420D1" w:rsidRDefault="004E6CB4" w:rsidP="000420D1">
      <w:pPr>
        <w:jc w:val="center"/>
        <w:rPr>
          <w:rFonts w:ascii="宋体" w:eastAsia="宋体" w:hAnsi="宋体" w:hint="eastAsia"/>
          <w:b/>
          <w:sz w:val="28"/>
        </w:rPr>
      </w:pPr>
      <w:r w:rsidRPr="000420D1">
        <w:rPr>
          <w:rFonts w:ascii="宋体" w:eastAsia="宋体" w:hAnsi="宋体" w:hint="eastAsia"/>
          <w:b/>
          <w:sz w:val="28"/>
        </w:rPr>
        <w:t>《&lt;孟&gt;子二章》课文研讨</w:t>
      </w:r>
      <w:r w:rsidR="006C0198" w:rsidRPr="000420D1">
        <w:rPr>
          <w:rFonts w:ascii="宋体" w:eastAsia="宋体" w:hAnsi="宋体"/>
          <w:b/>
          <w:sz w:val="28"/>
        </w:rPr>
        <w:t>教学重点</w:t>
      </w:r>
    </w:p>
    <w:p w:rsidR="000420D1" w:rsidRPr="000420D1" w:rsidRDefault="004E6CB4" w:rsidP="000420D1">
      <w:pPr>
        <w:rPr>
          <w:rFonts w:ascii="宋体" w:eastAsia="宋体" w:hAnsi="宋体"/>
        </w:rPr>
      </w:pPr>
      <w:r w:rsidRPr="00BC1DD0">
        <w:rPr>
          <w:rFonts w:ascii="宋体" w:eastAsia="宋体" w:hAnsi="宋体"/>
          <w:b/>
        </w:rPr>
        <w:t>一</w:t>
      </w:r>
      <w:r w:rsidRPr="00BC1DD0">
        <w:rPr>
          <w:rFonts w:ascii="宋体" w:eastAsia="宋体" w:hAnsi="宋体" w:hint="eastAsia"/>
          <w:b/>
        </w:rPr>
        <w:t>、</w:t>
      </w:r>
      <w:r w:rsidR="006C0198" w:rsidRPr="00BC1DD0">
        <w:rPr>
          <w:rFonts w:ascii="宋体" w:eastAsia="宋体" w:hAnsi="宋体"/>
          <w:b/>
        </w:rPr>
        <w:t>整体把握</w:t>
      </w:r>
      <w:r w:rsidR="006C0198" w:rsidRPr="000420D1">
        <w:rPr>
          <w:rFonts w:ascii="宋体" w:eastAsia="宋体" w:hAnsi="宋体"/>
        </w:rPr>
        <w:br/>
        <w:t>1.《富贵不能淫》</w:t>
      </w:r>
      <w:r w:rsidR="006C0198" w:rsidRPr="000420D1">
        <w:rPr>
          <w:rFonts w:ascii="宋体" w:eastAsia="宋体" w:hAnsi="宋体"/>
        </w:rPr>
        <w:br/>
      </w:r>
      <w:r w:rsidRPr="000420D1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这一章探讨“何谓大丈夫”的问题。景春提出观点,孟子反驳,有破有立。</w:t>
      </w:r>
      <w:r w:rsidR="006C0198" w:rsidRPr="000420D1">
        <w:rPr>
          <w:rFonts w:ascii="宋体" w:eastAsia="宋体" w:hAnsi="宋体"/>
        </w:rPr>
        <w:br/>
      </w:r>
      <w:r w:rsidRPr="000420D1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景春认为,公孙衍、张仪是真正的大丈夫,因为他们具有“一怒而诸侯惧,安居而天下熄”</w:t>
      </w:r>
      <w:r w:rsidRPr="000420D1">
        <w:rPr>
          <w:rFonts w:ascii="宋体" w:eastAsia="宋体" w:hAnsi="宋体"/>
        </w:rPr>
        <w:t>的</w:t>
      </w:r>
      <w:r w:rsidR="006C0198" w:rsidRPr="000420D1">
        <w:rPr>
          <w:rFonts w:ascii="宋体" w:eastAsia="宋体" w:hAnsi="宋体"/>
        </w:rPr>
        <w:t>威力。值得注意的是,景春提出观点时使用了一个反问句,还用了一个加重</w:t>
      </w:r>
      <w:r w:rsidRPr="000420D1">
        <w:rPr>
          <w:rFonts w:ascii="宋体" w:eastAsia="宋体" w:hAnsi="宋体" w:hint="eastAsia"/>
        </w:rPr>
        <w:t>肯</w:t>
      </w:r>
      <w:r w:rsidR="006C0198" w:rsidRPr="000420D1">
        <w:rPr>
          <w:rFonts w:ascii="宋体" w:eastAsia="宋体" w:hAnsi="宋体"/>
        </w:rPr>
        <w:t>定语气的“诚”,可见他对于这一观点是深信不疑的,同时也透露出他对张仪、公孙衍的歆羡甚至崇拜。</w:t>
      </w:r>
      <w:r w:rsidR="006C0198" w:rsidRPr="000420D1">
        <w:rPr>
          <w:rFonts w:ascii="宋体" w:eastAsia="宋体" w:hAnsi="宋体"/>
        </w:rPr>
        <w:br/>
      </w:r>
      <w:r w:rsidRPr="000420D1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而孟子则针锋相对,首先同样用一个反问句表明了自己的态度,“焉得”一语不仅仅是对景春所持观点的否定,也包含了对公孙衍、张仪之流的不屑和鄙视。紧接着,孟子用“妾妇之道”作比,指出了公孙衍、张仪的本质:他们只不过是顺从君王的意志,就像当时出嫁的女子完全顺从丈夫的意志一样。他们没有独立的人格,也没有独立的判断善恶、是非、曲直的标准,他们所做的一切无非是在迎合君王的喜好,这样的人哪里称得上是什么大丈夫?这是“破”,即直接反驳的部分。接下来是“立”,从正面提出自己心目中的大丈夫的标准。孟子提出了三个方面的标准:第一,要讲仁德,守礼法,做事合乎道义;第二,无论得志与否,都不能放弃自己的原则;第三,富贵、贫贱、威武这些外部施加的因素都不能使之迷乱、动摇、屈服。这三条做到了,才有资格叫大丈夫。</w:t>
      </w:r>
      <w:r w:rsidR="006C0198" w:rsidRPr="000420D1">
        <w:rPr>
          <w:rFonts w:ascii="宋体" w:eastAsia="宋体" w:hAnsi="宋体"/>
        </w:rPr>
        <w:br/>
      </w:r>
      <w:r w:rsidRPr="000420D1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孟子的观点为人们广泛认同,后代无数仁人志士,都可视为孟子这一观点的践行者。</w:t>
      </w:r>
      <w:r w:rsidR="006C0198" w:rsidRPr="000420D1">
        <w:rPr>
          <w:rFonts w:ascii="宋体" w:eastAsia="宋体" w:hAnsi="宋体"/>
        </w:rPr>
        <w:br/>
        <w:t>2.《生于忧患,死于安乐》</w:t>
      </w:r>
      <w:r w:rsidR="006C0198" w:rsidRPr="000420D1">
        <w:rPr>
          <w:rFonts w:ascii="宋体" w:eastAsia="宋体" w:hAnsi="宋体"/>
        </w:rPr>
        <w:br/>
      </w:r>
      <w:r w:rsidRPr="000420D1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这一章讲的是造就人才和治理国家的问题。</w:t>
      </w:r>
      <w:r w:rsidR="006C0198" w:rsidRPr="000420D1">
        <w:rPr>
          <w:rFonts w:ascii="宋体" w:eastAsia="宋体" w:hAnsi="宋体"/>
        </w:rPr>
        <w:br/>
      </w:r>
      <w:r w:rsidRPr="000420D1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孟子首先一连列举了六位历史上著名人物的事例,说明这些人虽出身贫贱,但他们在经受了艰苦磨炼之后,终于成就了不平凡的事业。据此事实,孟子认为,人才是在艰苦环境中造就的,所以说“必先苦其心志……行拂乱其所为”,有了这样的磨炼,才能“动心忍性,曾益其所不能”。</w:t>
      </w:r>
      <w:r w:rsidR="006C0198" w:rsidRPr="000420D1">
        <w:rPr>
          <w:rFonts w:ascii="宋体" w:eastAsia="宋体" w:hAnsi="宋体"/>
        </w:rPr>
        <w:br/>
      </w:r>
      <w:r w:rsidR="000420D1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但这只是问题的一个方面,问题的另一个方面是,孟子又重视人的主观因素,提出“困于心,衡于虑,而后作”的观点,这样就把造就人才的主、客观条件都说到了。接下来再由个人说到国家,提出“入则无法家拂士,出则无敌国外患者,国恒亡”的论断。这是针对国君说的,意思是,如果没有执法严格、直言敢谏的臣子,国君就会胡作非为;如果没有实力相近之国的并存、威慑,没有外部的侵扰,国君就会耽于安乐。由此自然导出这一章的中心思想—“生于忧患,死于安乐”</w:t>
      </w:r>
      <w:r w:rsidR="000420D1">
        <w:rPr>
          <w:rFonts w:ascii="宋体" w:eastAsia="宋体" w:hAnsi="宋体" w:hint="eastAsia"/>
        </w:rPr>
        <w:t>。</w:t>
      </w:r>
      <w:r w:rsidR="006C0198" w:rsidRPr="000420D1">
        <w:rPr>
          <w:rFonts w:ascii="宋体" w:eastAsia="宋体" w:hAnsi="宋体"/>
        </w:rPr>
        <w:br/>
      </w:r>
      <w:r w:rsidR="000420D1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孟子这一段论述也有很大的影响,特别是“天将降大任于是人也”一段,对后世的有志之士起到了很大的激励作用</w:t>
      </w:r>
      <w:r w:rsidR="000420D1">
        <w:rPr>
          <w:rFonts w:ascii="宋体" w:eastAsia="宋体" w:hAnsi="宋体" w:hint="eastAsia"/>
        </w:rPr>
        <w:t>。</w:t>
      </w:r>
      <w:r w:rsidR="006C0198" w:rsidRPr="000420D1">
        <w:rPr>
          <w:rFonts w:ascii="宋体" w:eastAsia="宋体" w:hAnsi="宋体"/>
        </w:rPr>
        <w:br/>
      </w:r>
      <w:r w:rsidR="000420D1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这段文章的写法也很值得称道。文章开始一连用六个排比,举出事实说明这些人虽出身贫贱,但他们在经受了艰苦磨炼之后,终于成就了不平凡的事业。据此事实,作者归纳总结出“天将降大任于是人也……”这一段结论,让人不能不信服。在此基础上,作者又从正反两方面进一步论证经受磨炼的好处,最终提出本文的中心论点。</w:t>
      </w:r>
    </w:p>
    <w:p w:rsidR="006C0198" w:rsidRPr="000420D1" w:rsidRDefault="000420D1">
      <w:pPr>
        <w:rPr>
          <w:rFonts w:ascii="宋体" w:eastAsia="宋体" w:hAnsi="宋体"/>
        </w:rPr>
      </w:pPr>
      <w:r w:rsidRPr="00BC1DD0">
        <w:rPr>
          <w:rFonts w:ascii="宋体" w:eastAsia="宋体" w:hAnsi="宋体"/>
          <w:b/>
        </w:rPr>
        <w:t>二</w:t>
      </w:r>
      <w:r w:rsidR="006C0198" w:rsidRPr="00BC1DD0">
        <w:rPr>
          <w:rFonts w:ascii="宋体" w:eastAsia="宋体" w:hAnsi="宋体"/>
          <w:b/>
        </w:rPr>
        <w:t>、问题探究</w:t>
      </w:r>
      <w:r w:rsidR="006C0198" w:rsidRPr="000420D1">
        <w:rPr>
          <w:rFonts w:ascii="宋体" w:eastAsia="宋体" w:hAnsi="宋体"/>
        </w:rPr>
        <w:br/>
        <w:t>1.如何理解《富贵不能淫》中的“妾妇之道”?</w:t>
      </w:r>
      <w:r w:rsidR="006C0198" w:rsidRPr="000420D1">
        <w:rPr>
          <w:rFonts w:ascii="宋体" w:eastAsia="宋体" w:hAnsi="宋体"/>
        </w:rPr>
        <w:br/>
      </w:r>
      <w:r w:rsidR="00BC1DD0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孟子善于用类比来说理,此处就是用“妾妇之道”来类比“公孙衍、张仪之道”。旧时婚姻中的男女双方地位不平等,女子能做的往往只有顺从,即“必敬必戒,无违夫子</w:t>
      </w:r>
      <w:r w:rsidR="00BC1DD0">
        <w:rPr>
          <w:rFonts w:ascii="宋体" w:eastAsia="宋体" w:hAnsi="宋体"/>
        </w:rPr>
        <w:t>”</w:t>
      </w:r>
      <w:r w:rsidR="006C0198" w:rsidRPr="000420D1">
        <w:rPr>
          <w:rFonts w:ascii="宋体" w:eastAsia="宋体" w:hAnsi="宋体"/>
        </w:rPr>
        <w:t>而在孟子看来,在“顺从”这一点上,公孙衍、张仪这些纵横家与出嫁的女子没有什么区别。关于纵横家的处世方式,朱自清先生有一段精彩的评述:“苏秦使锥子扎腿的时候自己发狠道:‘哪有游说人主不能得金玉锦绣,不能取卿相之尊的道理!’这正是战国策士的心思。他们凭他们的智谋某和辩才,给人家划策,办外交;谁用他们就帮谁。他们是职业的,所图的是自己的功名</w:t>
      </w:r>
      <w:r w:rsidR="006C0198" w:rsidRPr="000420D1">
        <w:rPr>
          <w:rFonts w:ascii="宋体" w:eastAsia="宋体" w:hAnsi="宋体"/>
        </w:rPr>
        <w:lastRenderedPageBreak/>
        <w:t>富</w:t>
      </w:r>
      <w:r w:rsidR="00B80882">
        <w:rPr>
          <w:rFonts w:ascii="宋体" w:eastAsia="宋体" w:hAnsi="宋体"/>
        </w:rPr>
        <w:t>贵</w:t>
      </w:r>
      <w:r w:rsidR="006C0198" w:rsidRPr="000420D1">
        <w:rPr>
          <w:rFonts w:ascii="宋体" w:eastAsia="宋体" w:hAnsi="宋体"/>
        </w:rPr>
        <w:t>;帮你的时候帮你,不帮的时候也许害你</w:t>
      </w:r>
      <w:r w:rsidR="00B80882">
        <w:rPr>
          <w:rFonts w:ascii="宋体" w:eastAsia="宋体" w:hAnsi="宋体" w:hint="eastAsia"/>
        </w:rPr>
        <w:t>。</w:t>
      </w:r>
      <w:r w:rsidR="006C0198" w:rsidRPr="000420D1">
        <w:rPr>
          <w:rFonts w:ascii="宋体" w:eastAsia="宋体" w:hAnsi="宋体"/>
        </w:rPr>
        <w:t>翻覆,在他们看来是没有什么的</w:t>
      </w:r>
      <w:r w:rsidR="00B80882">
        <w:rPr>
          <w:rFonts w:ascii="宋体" w:eastAsia="宋体" w:hAnsi="宋体" w:hint="eastAsia"/>
        </w:rPr>
        <w:t>。</w:t>
      </w:r>
      <w:r w:rsidR="006C0198" w:rsidRPr="000420D1">
        <w:rPr>
          <w:rFonts w:ascii="宋体" w:eastAsia="宋体" w:hAnsi="宋体"/>
        </w:rPr>
        <w:t>本来呢,当时七雄分立,没有共主,没有盟主,各干各的,谁胜谁得势。国际间没有是非,爱帮谁就帮谁,反正都一样</w:t>
      </w:r>
      <w:r w:rsidR="00B80882">
        <w:rPr>
          <w:rFonts w:ascii="宋体" w:eastAsia="宋体" w:hAnsi="宋体" w:hint="eastAsia"/>
        </w:rPr>
        <w:t>。</w:t>
      </w:r>
      <w:r w:rsidR="00B80882">
        <w:rPr>
          <w:rFonts w:ascii="宋体" w:eastAsia="宋体" w:hAnsi="宋体"/>
        </w:rPr>
        <w:t>苏秦</w:t>
      </w:r>
      <w:r w:rsidR="006C0198" w:rsidRPr="000420D1">
        <w:rPr>
          <w:rFonts w:ascii="宋体" w:eastAsia="宋体" w:hAnsi="宋体"/>
        </w:rPr>
        <w:t>说连横不成,就改说合纵,在策士看来,这正是当然</w:t>
      </w:r>
      <w:r w:rsidR="00B80882">
        <w:rPr>
          <w:rFonts w:ascii="宋体" w:eastAsia="宋体" w:hAnsi="宋体" w:hint="eastAsia"/>
        </w:rPr>
        <w:t>。</w:t>
      </w:r>
      <w:r w:rsidR="006C0198" w:rsidRPr="000420D1">
        <w:rPr>
          <w:rFonts w:ascii="宋体" w:eastAsia="宋体" w:hAnsi="宋体"/>
        </w:rPr>
        <w:t>张仪说舌头在就行,说是说非,只要会说,这也正是职业的态度</w:t>
      </w:r>
      <w:r w:rsidR="00B80882">
        <w:rPr>
          <w:rFonts w:ascii="宋体" w:eastAsia="宋体" w:hAnsi="宋体" w:hint="eastAsia"/>
        </w:rPr>
        <w:t>。</w:t>
      </w:r>
      <w:r w:rsidR="006C0198" w:rsidRPr="000420D1">
        <w:rPr>
          <w:rFonts w:ascii="宋体" w:eastAsia="宋体" w:hAnsi="宋体"/>
        </w:rPr>
        <w:t>他们自己没有理想,没有主张,只求描摩主上的心理,拐弯儿抹角投其所好。”(《经典常谈·</w:t>
      </w:r>
      <w:r w:rsidR="00B80882">
        <w:rPr>
          <w:rFonts w:ascii="宋体" w:eastAsia="宋体" w:hAnsi="宋体" w:hint="eastAsia"/>
        </w:rPr>
        <w:t>&lt;</w:t>
      </w:r>
      <w:r w:rsidR="006C0198" w:rsidRPr="000420D1">
        <w:rPr>
          <w:rFonts w:ascii="宋体" w:eastAsia="宋体" w:hAnsi="宋体"/>
        </w:rPr>
        <w:t>战国策</w:t>
      </w:r>
      <w:r w:rsidR="00B80882">
        <w:rPr>
          <w:rFonts w:ascii="宋体" w:eastAsia="宋体" w:hAnsi="宋体" w:hint="eastAsia"/>
        </w:rPr>
        <w:t>&gt;</w:t>
      </w:r>
      <w:r w:rsidR="006C0198" w:rsidRPr="000420D1">
        <w:rPr>
          <w:rFonts w:ascii="宋体" w:eastAsia="宋体" w:hAnsi="宋体"/>
        </w:rPr>
        <w:t>第八》)这样的行事方式,是固守儒家仁义之道,强调为人要有原则的孟子所不齿的。当然,孟子以“妾妇之道”作比,是建立在当时婚姻中妇女地位低下的社会现实基础上的,这一点是毋庸讳言的。</w:t>
      </w:r>
      <w:r w:rsidR="006C0198" w:rsidRPr="000420D1">
        <w:rPr>
          <w:rFonts w:ascii="宋体" w:eastAsia="宋体" w:hAnsi="宋体"/>
        </w:rPr>
        <w:br/>
        <w:t>2.“居天下之广居,立天下之正位,行天下之大道”应如何理解?</w:t>
      </w:r>
      <w:r w:rsidR="006C0198" w:rsidRPr="000420D1">
        <w:rPr>
          <w:rFonts w:ascii="宋体" w:eastAsia="宋体" w:hAnsi="宋体"/>
        </w:rPr>
        <w:br/>
      </w:r>
      <w:r w:rsidR="005965D3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朱熹《四书章句集注》对这句话有一个解释:“广居,仁也。正位,礼也。大道,义也。”课文注释即由此而来。这不是没有根据的。孟子自己说过这样的话:“言非礼义,谓之自暴也;吾身不能居仁由义,谓之自弃也。仁,人之安宅也;义,人之正路也。”(《孟子·离娄上》)“仁,人心也;义,人路也。”(《孟子·告子上》)而孔子也说过“立于礼”(《论语·泰伯》)“不学礼,无以立”(《论语·季氏》)的话,其中后一句是说给他的儿子孔鲤的。孔鲤的儿子是孔伋,字子思。孔伋的门人又是孟子的老师。由此可见朱熹的解释应该是符合孟子的本意,也不悖孟子的师承</w:t>
      </w:r>
      <w:r w:rsidR="005965D3">
        <w:rPr>
          <w:rFonts w:ascii="宋体" w:eastAsia="宋体" w:hAnsi="宋体"/>
        </w:rPr>
        <w:t>的</w:t>
      </w:r>
      <w:r w:rsidR="005965D3">
        <w:rPr>
          <w:rFonts w:ascii="宋体" w:eastAsia="宋体" w:hAnsi="宋体" w:hint="eastAsia"/>
        </w:rPr>
        <w:t>。</w:t>
      </w:r>
    </w:p>
    <w:p w:rsidR="00171131" w:rsidRDefault="00BC1DD0">
      <w:pPr>
        <w:rPr>
          <w:rFonts w:ascii="宋体" w:eastAsia="宋体" w:hAnsi="宋体" w:hint="eastAsia"/>
        </w:rPr>
      </w:pPr>
      <w:r w:rsidRPr="005B2167">
        <w:rPr>
          <w:rFonts w:ascii="宋体" w:eastAsia="宋体" w:hAnsi="宋体"/>
          <w:b/>
        </w:rPr>
        <w:t>三</w:t>
      </w:r>
      <w:r w:rsidRPr="005B2167">
        <w:rPr>
          <w:rFonts w:ascii="宋体" w:eastAsia="宋体" w:hAnsi="宋体" w:hint="eastAsia"/>
          <w:b/>
        </w:rPr>
        <w:t>、</w:t>
      </w:r>
      <w:r w:rsidR="006C0198" w:rsidRPr="005B2167">
        <w:rPr>
          <w:rFonts w:ascii="宋体" w:eastAsia="宋体" w:hAnsi="宋体"/>
          <w:b/>
        </w:rPr>
        <w:t>参考译文</w:t>
      </w:r>
      <w:r w:rsidR="006C0198" w:rsidRPr="000420D1">
        <w:rPr>
          <w:rFonts w:ascii="宋体" w:eastAsia="宋体" w:hAnsi="宋体"/>
        </w:rPr>
        <w:br/>
        <w:t>1.《富贵不能淫》</w:t>
      </w:r>
      <w:r w:rsidR="006C0198" w:rsidRPr="000420D1">
        <w:rPr>
          <w:rFonts w:ascii="宋体" w:eastAsia="宋体" w:hAnsi="宋体"/>
        </w:rPr>
        <w:br/>
      </w:r>
      <w:r w:rsidR="00171131">
        <w:rPr>
          <w:rFonts w:ascii="宋体" w:eastAsia="宋体" w:hAnsi="宋体" w:hint="eastAsia"/>
        </w:rPr>
        <w:t xml:space="preserve">    </w:t>
      </w:r>
      <w:r w:rsidR="006C0198" w:rsidRPr="000420D1">
        <w:rPr>
          <w:rFonts w:ascii="宋体" w:eastAsia="宋体" w:hAnsi="宋体"/>
        </w:rPr>
        <w:t>景春说:“公孙衍、张仪难道不是真正的大丈夫吗?他们一生气,诸侯就都害怕;他们安静下来,天下便平安无事。</w:t>
      </w:r>
      <w:r>
        <w:rPr>
          <w:rFonts w:ascii="宋体" w:eastAsia="宋体" w:hAnsi="宋体"/>
        </w:rPr>
        <w:t>”</w:t>
      </w:r>
    </w:p>
    <w:p w:rsidR="00171131" w:rsidRDefault="006C0198" w:rsidP="00171131">
      <w:pPr>
        <w:ind w:firstLineChars="200" w:firstLine="420"/>
        <w:rPr>
          <w:rFonts w:ascii="宋体" w:eastAsia="宋体" w:hAnsi="宋体" w:hint="eastAsia"/>
        </w:rPr>
      </w:pPr>
      <w:r w:rsidRPr="000420D1">
        <w:rPr>
          <w:rFonts w:ascii="宋体" w:eastAsia="宋体" w:hAnsi="宋体"/>
        </w:rPr>
        <w:t>孟子说:“这怎么能算大丈夫呢?你没有学过礼吗?男子成年举行冠礼时,父亲教导他;女儿出嫁时,母亲教导她,送到门口,告诫她说:到了你的夫家,一定要恭敬、小心谨慎,不要违背你的丈夫!以顺从为原则的,是妇女之道。住在天下最宽敞的住宅仁’里,</w:t>
      </w:r>
      <w:r w:rsidR="00BC1DD0">
        <w:rPr>
          <w:rFonts w:ascii="宋体" w:eastAsia="宋体" w:hAnsi="宋体"/>
        </w:rPr>
        <w:t>站</w:t>
      </w:r>
      <w:r w:rsidRPr="000420D1">
        <w:rPr>
          <w:rFonts w:ascii="宋体" w:eastAsia="宋体" w:hAnsi="宋体"/>
        </w:rPr>
        <w:t>天下最正确的位置‘礼’上,走在天下最光明的大路‘义’上。得志的时候和百姓一同遵循正道而行,不得志的时候独自走自己的道路。富贵不能使他迷惑,贫贱不能使他动摇,威武不能使他屈服。这样的人才称得上大丈夫。”</w:t>
      </w:r>
      <w:r w:rsidRPr="000420D1">
        <w:rPr>
          <w:rFonts w:ascii="宋体" w:eastAsia="宋体" w:hAnsi="宋体"/>
        </w:rPr>
        <w:br/>
        <w:t>2.《生于忧患,死于安乐》</w:t>
      </w:r>
      <w:r w:rsidRPr="000420D1">
        <w:rPr>
          <w:rFonts w:ascii="宋体" w:eastAsia="宋体" w:hAnsi="宋体"/>
        </w:rPr>
        <w:br/>
      </w:r>
      <w:r w:rsidR="00BC1DD0">
        <w:rPr>
          <w:rFonts w:ascii="宋体" w:eastAsia="宋体" w:hAnsi="宋体" w:hint="eastAsia"/>
        </w:rPr>
        <w:t xml:space="preserve">    </w:t>
      </w:r>
      <w:r w:rsidRPr="000420D1">
        <w:rPr>
          <w:rFonts w:ascii="宋体" w:eastAsia="宋体" w:hAnsi="宋体"/>
        </w:rPr>
        <w:t>舜从田野中被起用,傅说从筑墙的泥水匠中被选拔,胶鬲自鱼盐贩中被举用,管夷吾从狱官手里获释被任用为相,孙叔敖从隐居的海边被召为相,百里奚从市井之间被赎出而用为大夫。所以,上天将要下达重大使命给这样的人,一定要先使他的内心痛苦,筋骨劳累,体肤饿瘦,身受贫困之苦,(以)种种行动去阻碍、干扰他的事业,(通过这些)来让</w:t>
      </w:r>
      <w:r w:rsidR="0035771E">
        <w:rPr>
          <w:rFonts w:ascii="宋体" w:eastAsia="宋体" w:hAnsi="宋体"/>
        </w:rPr>
        <w:t>他</w:t>
      </w:r>
      <w:r w:rsidRPr="000420D1">
        <w:rPr>
          <w:rFonts w:ascii="宋体" w:eastAsia="宋体" w:hAnsi="宋体"/>
        </w:rPr>
        <w:t>内心受到震撼,使他的性格坚忍起来,</w:t>
      </w:r>
      <w:r w:rsidR="0035771E">
        <w:rPr>
          <w:rFonts w:ascii="宋体" w:eastAsia="宋体" w:hAnsi="宋体"/>
        </w:rPr>
        <w:t>以不断增长他的才干</w:t>
      </w:r>
      <w:r w:rsidRPr="000420D1">
        <w:rPr>
          <w:rFonts w:ascii="宋体" w:eastAsia="宋体" w:hAnsi="宋体"/>
        </w:rPr>
        <w:t>。</w:t>
      </w:r>
    </w:p>
    <w:p w:rsidR="006C0198" w:rsidRPr="000420D1" w:rsidRDefault="006C0198" w:rsidP="00171131">
      <w:pPr>
        <w:ind w:firstLineChars="200" w:firstLine="420"/>
        <w:rPr>
          <w:rFonts w:ascii="宋体" w:eastAsia="宋体" w:hAnsi="宋体"/>
        </w:rPr>
      </w:pPr>
      <w:r w:rsidRPr="000420D1">
        <w:rPr>
          <w:rFonts w:ascii="宋体" w:eastAsia="宋体" w:hAnsi="宋体"/>
        </w:rPr>
        <w:t>一个人常犯错误,然后才能改正;内心忧困,思虑阻塞,然后才能有所作为;(一个人的想法,只有)从脸色上显露出来,流露在言谈中,然后才能为人们所了解。(一个国家)内部如果没有坚持法度的大臣和辅佐君王的贤士,外部没有能匹敌的邻国和外患的侵扰,这个国家就往往容易灭亡。了解到这一切之后,就会明白忧愁祸患可以使人生存,安逸享乐可以使人灭亡的道理了。</w:t>
      </w:r>
    </w:p>
    <w:sectPr w:rsidR="006C0198" w:rsidRPr="000420D1" w:rsidSect="00CA571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2D8" w:rsidRDefault="00F112D8" w:rsidP="006C0198">
      <w:r>
        <w:separator/>
      </w:r>
    </w:p>
  </w:endnote>
  <w:endnote w:type="continuationSeparator" w:id="1">
    <w:p w:rsidR="00F112D8" w:rsidRDefault="00F112D8" w:rsidP="006C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697532"/>
      <w:docPartObj>
        <w:docPartGallery w:val="Page Numbers (Bottom of Page)"/>
        <w:docPartUnique/>
      </w:docPartObj>
    </w:sdtPr>
    <w:sdtContent>
      <w:p w:rsidR="005B2167" w:rsidRDefault="005B2167">
        <w:pPr>
          <w:pStyle w:val="a4"/>
          <w:jc w:val="center"/>
        </w:pPr>
        <w:fldSimple w:instr=" PAGE   \* MERGEFORMAT ">
          <w:r w:rsidRPr="005B2167">
            <w:rPr>
              <w:noProof/>
              <w:lang w:val="zh-CN"/>
            </w:rPr>
            <w:t>2</w:t>
          </w:r>
        </w:fldSimple>
      </w:p>
    </w:sdtContent>
  </w:sdt>
  <w:p w:rsidR="005B2167" w:rsidRDefault="005B21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2D8" w:rsidRDefault="00F112D8" w:rsidP="006C0198">
      <w:r>
        <w:separator/>
      </w:r>
    </w:p>
  </w:footnote>
  <w:footnote w:type="continuationSeparator" w:id="1">
    <w:p w:rsidR="00F112D8" w:rsidRDefault="00F112D8" w:rsidP="006C0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198"/>
    <w:rsid w:val="000420D1"/>
    <w:rsid w:val="00171131"/>
    <w:rsid w:val="0035771E"/>
    <w:rsid w:val="004E6CB4"/>
    <w:rsid w:val="005965D3"/>
    <w:rsid w:val="005B2167"/>
    <w:rsid w:val="006714E1"/>
    <w:rsid w:val="006C0198"/>
    <w:rsid w:val="00704D38"/>
    <w:rsid w:val="00B80882"/>
    <w:rsid w:val="00BC1DD0"/>
    <w:rsid w:val="00CA5710"/>
    <w:rsid w:val="00F1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1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1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402</Words>
  <Characters>2297</Characters>
  <Application>Microsoft Office Word</Application>
  <DocSecurity>0</DocSecurity>
  <Lines>19</Lines>
  <Paragraphs>5</Paragraphs>
  <ScaleCrop>false</ScaleCrop>
  <Company>HP Inc.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2020-02-22T08:24:00Z</dcterms:created>
  <dcterms:modified xsi:type="dcterms:W3CDTF">2020-02-24T04:26:00Z</dcterms:modified>
</cp:coreProperties>
</file>